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454" w:rsidRDefault="00567A11">
      <w:pPr>
        <w:pStyle w:val="ISSN"/>
        <w:jc w:val="left"/>
        <w:rPr>
          <w:color w:val="auto"/>
          <w:sz w:val="28"/>
          <w:szCs w:val="28"/>
        </w:rPr>
      </w:pPr>
      <w:r>
        <w:rPr>
          <w:color w:val="auto"/>
          <w:position w:val="6"/>
          <w:sz w:val="28"/>
          <w:szCs w:val="28"/>
        </w:rPr>
        <w:t>Terakreditasi</w:t>
      </w:r>
      <w:r>
        <w:rPr>
          <w:color w:val="auto"/>
          <w:sz w:val="28"/>
          <w:szCs w:val="28"/>
        </w:rPr>
        <w:t xml:space="preserve"> SINTA Peringkat 4</w:t>
      </w:r>
    </w:p>
    <w:p w:rsidR="00764454" w:rsidRDefault="00567A11">
      <w:pPr>
        <w:pStyle w:val="ISSN"/>
        <w:jc w:val="left"/>
        <w:rPr>
          <w:b w:val="0"/>
          <w:color w:val="000000" w:themeColor="text1"/>
          <w:sz w:val="16"/>
        </w:rPr>
      </w:pPr>
      <w:r>
        <w:rPr>
          <w:b w:val="0"/>
          <w:color w:val="000000" w:themeColor="text1"/>
          <w:sz w:val="16"/>
        </w:rPr>
        <w:t>Surat Keputusan Dirjen Penguatan Riset dan Pengembangan Ristek Dikti No. 28/E/KPT/2019</w:t>
      </w:r>
    </w:p>
    <w:p w:rsidR="00764454" w:rsidRDefault="00567A11">
      <w:pPr>
        <w:pBdr>
          <w:bottom w:val="single" w:sz="6" w:space="13" w:color="000000"/>
        </w:pBdr>
        <w:spacing w:after="0"/>
        <w:jc w:val="left"/>
        <w:rPr>
          <w:color w:val="000000" w:themeColor="text1"/>
          <w:sz w:val="16"/>
          <w:szCs w:val="16"/>
        </w:rPr>
      </w:pPr>
      <w:r>
        <w:rPr>
          <w:color w:val="000000" w:themeColor="text1"/>
          <w:sz w:val="16"/>
          <w:szCs w:val="16"/>
        </w:rPr>
        <w:t>masa berlaku mulai Vol.3 No. 1 tahun 2018 s.d  Vol. 7 No. 1 tahun 2022</w:t>
      </w:r>
    </w:p>
    <w:p w:rsidR="00764454" w:rsidRDefault="00764454">
      <w:pPr>
        <w:pBdr>
          <w:bottom w:val="single" w:sz="6" w:space="13" w:color="000000"/>
        </w:pBdr>
        <w:spacing w:after="0"/>
        <w:jc w:val="center"/>
        <w:rPr>
          <w:rFonts w:cs="Calibri"/>
          <w:color w:val="000000"/>
          <w:sz w:val="24"/>
          <w:lang w:eastAsia="id-ID"/>
        </w:rPr>
      </w:pPr>
    </w:p>
    <w:p w:rsidR="00764454" w:rsidRDefault="00567A11">
      <w:pPr>
        <w:pBdr>
          <w:bottom w:val="single" w:sz="6" w:space="13" w:color="000000"/>
        </w:pBdr>
        <w:spacing w:after="0"/>
        <w:jc w:val="center"/>
        <w:rPr>
          <w:rFonts w:cs="Calibri"/>
          <w:color w:val="000000"/>
          <w:szCs w:val="20"/>
          <w:lang w:eastAsia="id-ID"/>
        </w:rPr>
      </w:pPr>
      <w:r>
        <w:rPr>
          <w:rFonts w:cs="Calibri"/>
          <w:color w:val="000000"/>
          <w:szCs w:val="20"/>
          <w:lang w:eastAsia="id-ID"/>
        </w:rPr>
        <w:t xml:space="preserve">Terbit online pada laman web jurnal: </w:t>
      </w:r>
    </w:p>
    <w:p w:rsidR="00764454" w:rsidRDefault="002D6949">
      <w:pPr>
        <w:pBdr>
          <w:bottom w:val="single" w:sz="6" w:space="13" w:color="000000"/>
        </w:pBdr>
        <w:spacing w:after="0"/>
        <w:jc w:val="center"/>
      </w:pPr>
      <w:hyperlink r:id="rId8">
        <w:r w:rsidR="00567A11">
          <w:rPr>
            <w:rStyle w:val="InternetLink"/>
            <w:color w:val="auto"/>
            <w:szCs w:val="20"/>
            <w:u w:val="none"/>
          </w:rPr>
          <w:t>http://publishing-widyagama.ac.id/ejournal-v2/index.php/jointecs</w:t>
        </w:r>
      </w:hyperlink>
    </w:p>
    <w:tbl>
      <w:tblPr>
        <w:tblStyle w:val="TableGrid"/>
        <w:tblW w:w="9039" w:type="dxa"/>
        <w:tblInd w:w="109" w:type="dxa"/>
        <w:tblLook w:val="0000"/>
      </w:tblPr>
      <w:tblGrid>
        <w:gridCol w:w="2659"/>
        <w:gridCol w:w="2834"/>
        <w:gridCol w:w="3546"/>
      </w:tblGrid>
      <w:tr w:rsidR="00764454">
        <w:trPr>
          <w:trHeight w:val="1239"/>
        </w:trPr>
        <w:tc>
          <w:tcPr>
            <w:tcW w:w="2659" w:type="dxa"/>
            <w:vMerge w:val="restart"/>
            <w:tcBorders>
              <w:left w:val="nil"/>
              <w:bottom w:val="nil"/>
              <w:right w:val="nil"/>
            </w:tcBorders>
            <w:shd w:val="clear" w:color="auto" w:fill="auto"/>
            <w:vAlign w:val="center"/>
          </w:tcPr>
          <w:p w:rsidR="00764454" w:rsidRDefault="00567A11">
            <w:pPr>
              <w:pStyle w:val="Title"/>
              <w:spacing w:before="0" w:after="0"/>
              <w:rPr>
                <w:sz w:val="20"/>
                <w:szCs w:val="20"/>
              </w:rPr>
            </w:pPr>
            <w:r>
              <w:rPr>
                <w:noProof/>
              </w:rPr>
              <w:drawing>
                <wp:inline distT="0" distB="0" distL="0" distR="0">
                  <wp:extent cx="1548765" cy="658495"/>
                  <wp:effectExtent l="0" t="0" r="0" b="0"/>
                  <wp:docPr id="1" name="Picture 1"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ogo.jpg"/>
                          <pic:cNvPicPr>
                            <a:picLocks noChangeAspect="1" noChangeArrowheads="1"/>
                          </pic:cNvPicPr>
                        </pic:nvPicPr>
                        <pic:blipFill>
                          <a:blip r:embed="rId9"/>
                          <a:stretch>
                            <a:fillRect/>
                          </a:stretch>
                        </pic:blipFill>
                        <pic:spPr bwMode="auto">
                          <a:xfrm>
                            <a:off x="0" y="0"/>
                            <a:ext cx="1548765" cy="658495"/>
                          </a:xfrm>
                          <a:prstGeom prst="rect">
                            <a:avLst/>
                          </a:prstGeom>
                        </pic:spPr>
                      </pic:pic>
                    </a:graphicData>
                  </a:graphic>
                </wp:inline>
              </w:drawing>
            </w:r>
          </w:p>
          <w:p w:rsidR="00764454" w:rsidRDefault="00567A11">
            <w:pPr>
              <w:spacing w:after="0"/>
              <w:jc w:val="center"/>
              <w:rPr>
                <w:sz w:val="24"/>
                <w:szCs w:val="24"/>
              </w:rPr>
            </w:pPr>
            <w:r>
              <w:rPr>
                <w:spacing w:val="-21"/>
                <w:szCs w:val="20"/>
                <w:bdr w:val="single" w:sz="4" w:space="0" w:color="FFFFFF"/>
              </w:rPr>
              <w:t>V</w:t>
            </w:r>
            <w:r>
              <w:rPr>
                <w:szCs w:val="20"/>
                <w:bdr w:val="single" w:sz="4" w:space="0" w:color="FFFFFF"/>
              </w:rPr>
              <w:t>ol. x No. x (20xx) xx - xx</w:t>
            </w:r>
          </w:p>
        </w:tc>
        <w:tc>
          <w:tcPr>
            <w:tcW w:w="6380" w:type="dxa"/>
            <w:gridSpan w:val="2"/>
            <w:tcBorders>
              <w:left w:val="nil"/>
              <w:bottom w:val="nil"/>
              <w:right w:val="nil"/>
            </w:tcBorders>
            <w:shd w:val="clear" w:color="auto" w:fill="auto"/>
            <w:vAlign w:val="center"/>
          </w:tcPr>
          <w:p w:rsidR="00764454" w:rsidRDefault="00567A11">
            <w:pPr>
              <w:pStyle w:val="Publisher"/>
              <w:spacing w:before="0"/>
              <w:rPr>
                <w:color w:val="auto"/>
                <w:szCs w:val="44"/>
              </w:rPr>
            </w:pPr>
            <w:r>
              <w:rPr>
                <w:color w:val="auto"/>
                <w:szCs w:val="44"/>
              </w:rPr>
              <w:t>JOINTECS</w:t>
            </w:r>
          </w:p>
          <w:p w:rsidR="00764454" w:rsidRDefault="00567A11">
            <w:pPr>
              <w:spacing w:after="0"/>
              <w:jc w:val="center"/>
              <w:rPr>
                <w:rFonts w:ascii="Cooper Black" w:hAnsi="Cooper Black"/>
                <w:spacing w:val="20"/>
                <w:sz w:val="28"/>
                <w:szCs w:val="28"/>
              </w:rPr>
            </w:pPr>
            <w:r>
              <w:rPr>
                <w:rFonts w:ascii="Cooper Black" w:hAnsi="Cooper Black"/>
                <w:spacing w:val="20"/>
                <w:position w:val="6"/>
                <w:sz w:val="28"/>
                <w:szCs w:val="28"/>
              </w:rPr>
              <w:t>(Journal of Information Technology and Computer Science)</w:t>
            </w:r>
          </w:p>
        </w:tc>
      </w:tr>
      <w:tr w:rsidR="00764454">
        <w:trPr>
          <w:trHeight w:val="309"/>
        </w:trPr>
        <w:tc>
          <w:tcPr>
            <w:tcW w:w="2659" w:type="dxa"/>
            <w:vMerge/>
            <w:tcBorders>
              <w:top w:val="nil"/>
              <w:left w:val="nil"/>
              <w:right w:val="nil"/>
            </w:tcBorders>
            <w:shd w:val="clear" w:color="auto" w:fill="auto"/>
          </w:tcPr>
          <w:p w:rsidR="00764454" w:rsidRDefault="00764454">
            <w:pPr>
              <w:pStyle w:val="Title"/>
              <w:spacing w:after="0"/>
              <w:rPr>
                <w:lang w:val="id-ID"/>
              </w:rPr>
            </w:pPr>
          </w:p>
        </w:tc>
        <w:tc>
          <w:tcPr>
            <w:tcW w:w="2834" w:type="dxa"/>
            <w:tcBorders>
              <w:top w:val="nil"/>
              <w:left w:val="nil"/>
              <w:right w:val="nil"/>
            </w:tcBorders>
            <w:shd w:val="clear" w:color="auto" w:fill="auto"/>
            <w:vAlign w:val="center"/>
          </w:tcPr>
          <w:p w:rsidR="00764454" w:rsidRDefault="00567A11">
            <w:pPr>
              <w:spacing w:after="0"/>
              <w:ind w:left="105"/>
              <w:jc w:val="center"/>
              <w:rPr>
                <w:szCs w:val="20"/>
              </w:rPr>
            </w:pPr>
            <w:r>
              <w:rPr>
                <w:szCs w:val="20"/>
              </w:rPr>
              <w:t>e-ISSN:2541-6448</w:t>
            </w:r>
          </w:p>
        </w:tc>
        <w:tc>
          <w:tcPr>
            <w:tcW w:w="3546" w:type="dxa"/>
            <w:tcBorders>
              <w:top w:val="nil"/>
              <w:left w:val="nil"/>
              <w:right w:val="nil"/>
            </w:tcBorders>
            <w:shd w:val="clear" w:color="auto" w:fill="auto"/>
            <w:vAlign w:val="center"/>
          </w:tcPr>
          <w:p w:rsidR="00764454" w:rsidRDefault="00567A11">
            <w:pPr>
              <w:spacing w:after="0"/>
              <w:ind w:left="105"/>
              <w:jc w:val="center"/>
              <w:rPr>
                <w:szCs w:val="20"/>
              </w:rPr>
            </w:pPr>
            <w:r>
              <w:rPr>
                <w:szCs w:val="20"/>
              </w:rPr>
              <w:t>p-ISSN:2541-3619</w:t>
            </w:r>
          </w:p>
        </w:tc>
      </w:tr>
    </w:tbl>
    <w:p w:rsidR="00764454" w:rsidRDefault="00764454">
      <w:pPr>
        <w:pStyle w:val="Header"/>
      </w:pPr>
    </w:p>
    <w:p w:rsidR="00764454" w:rsidRDefault="00764454">
      <w:pPr>
        <w:pStyle w:val="Header"/>
      </w:pPr>
    </w:p>
    <w:p w:rsidR="00764454" w:rsidRDefault="00C624C4">
      <w:pPr>
        <w:pStyle w:val="Subtitle"/>
        <w:spacing w:after="360"/>
        <w:rPr>
          <w:b w:val="0"/>
          <w:bCs/>
        </w:rPr>
      </w:pPr>
      <w:r>
        <w:rPr>
          <w:b w:val="0"/>
          <w:bCs/>
        </w:rPr>
        <w:t xml:space="preserve">Ekstraksi Ciri </w:t>
      </w:r>
      <w:r w:rsidR="00DE2634">
        <w:rPr>
          <w:b w:val="0"/>
          <w:bCs/>
        </w:rPr>
        <w:t>Metode Gray Level Co-Occurrence Matrix</w:t>
      </w:r>
      <w:r w:rsidR="006A34F9">
        <w:rPr>
          <w:b w:val="0"/>
          <w:bCs/>
        </w:rPr>
        <w:t xml:space="preserve"> Untuk Identifikasi Sel Darah Putih</w:t>
      </w:r>
    </w:p>
    <w:p w:rsidR="00637B1F" w:rsidRPr="00632435" w:rsidRDefault="00637B1F" w:rsidP="00637B1F">
      <w:pPr>
        <w:spacing w:after="20"/>
        <w:jc w:val="center"/>
        <w:rPr>
          <w:rFonts w:ascii="Arial" w:hAnsi="Arial" w:cs="Arial"/>
          <w:b/>
          <w:bCs/>
          <w:szCs w:val="20"/>
          <w:vertAlign w:val="superscript"/>
        </w:rPr>
      </w:pPr>
      <w:r>
        <w:rPr>
          <w:szCs w:val="24"/>
        </w:rPr>
        <w:t>Anwar Siswanto</w:t>
      </w:r>
      <w:r>
        <w:rPr>
          <w:rStyle w:val="InstansidanAlamatPenulisChar"/>
          <w:vertAlign w:val="superscript"/>
        </w:rPr>
        <w:t>1</w:t>
      </w:r>
      <w:r>
        <w:rPr>
          <w:szCs w:val="24"/>
        </w:rPr>
        <w:t>, Ahmad Fadlil</w:t>
      </w:r>
      <w:r>
        <w:rPr>
          <w:rStyle w:val="InstansidanAlamatPenulisChar"/>
          <w:vertAlign w:val="superscript"/>
        </w:rPr>
        <w:t>2</w:t>
      </w:r>
      <w:r>
        <w:rPr>
          <w:szCs w:val="24"/>
        </w:rPr>
        <w:t xml:space="preserve"> dan Anton Yudhana</w:t>
      </w:r>
      <w:r>
        <w:rPr>
          <w:rStyle w:val="InstansidanAlamatPenulisChar"/>
          <w:vertAlign w:val="superscript"/>
        </w:rPr>
        <w:t>3</w:t>
      </w:r>
    </w:p>
    <w:p w:rsidR="00637B1F" w:rsidRPr="000B559A" w:rsidRDefault="00637B1F" w:rsidP="00637B1F">
      <w:pPr>
        <w:pStyle w:val="InstansidanAlamatPenulis"/>
        <w:rPr>
          <w:i w:val="0"/>
          <w:iCs w:val="0"/>
          <w:szCs w:val="24"/>
          <w:lang w:val="en-US"/>
        </w:rPr>
      </w:pPr>
      <w:r w:rsidRPr="000B559A">
        <w:rPr>
          <w:i w:val="0"/>
          <w:iCs w:val="0"/>
          <w:szCs w:val="24"/>
          <w:vertAlign w:val="superscript"/>
        </w:rPr>
        <w:t>1</w:t>
      </w:r>
      <w:r w:rsidRPr="000B559A">
        <w:rPr>
          <w:i w:val="0"/>
          <w:iCs w:val="0"/>
          <w:szCs w:val="24"/>
          <w:lang w:val="en-US"/>
        </w:rPr>
        <w:t>Program Studi Magister Teknik Informatika</w:t>
      </w:r>
      <w:r w:rsidRPr="000B559A">
        <w:rPr>
          <w:i w:val="0"/>
          <w:iCs w:val="0"/>
          <w:szCs w:val="24"/>
        </w:rPr>
        <w:t>, Universitas Ahmad Dahlan</w:t>
      </w:r>
    </w:p>
    <w:p w:rsidR="00637B1F" w:rsidRPr="00280AEB" w:rsidRDefault="00637B1F" w:rsidP="00637B1F">
      <w:pPr>
        <w:pStyle w:val="InstansidanAlamatPenulis"/>
        <w:rPr>
          <w:i w:val="0"/>
          <w:iCs w:val="0"/>
          <w:szCs w:val="24"/>
          <w:lang w:val="en-US"/>
        </w:rPr>
      </w:pPr>
      <w:r w:rsidRPr="00280AEB">
        <w:rPr>
          <w:i w:val="0"/>
          <w:iCs w:val="0"/>
          <w:szCs w:val="24"/>
          <w:vertAlign w:val="superscript"/>
          <w:lang w:val="en-US"/>
        </w:rPr>
        <w:t>2</w:t>
      </w:r>
      <w:r w:rsidRPr="000B559A">
        <w:rPr>
          <w:i w:val="0"/>
          <w:iCs w:val="0"/>
          <w:szCs w:val="24"/>
          <w:lang w:val="en-US"/>
        </w:rPr>
        <w:t>Program Studi Magister Teknik Elektro</w:t>
      </w:r>
      <w:r w:rsidRPr="000B559A">
        <w:rPr>
          <w:i w:val="0"/>
          <w:iCs w:val="0"/>
          <w:szCs w:val="24"/>
        </w:rPr>
        <w:t>, Universitas Ahmad Dahlan</w:t>
      </w:r>
    </w:p>
    <w:p w:rsidR="00235C42" w:rsidRPr="00280AEB" w:rsidRDefault="00235C42" w:rsidP="00235C42">
      <w:pPr>
        <w:pStyle w:val="NamaPenulis"/>
        <w:rPr>
          <w:rFonts w:ascii="Arial" w:hAnsi="Arial" w:cs="Arial"/>
          <w:sz w:val="20"/>
          <w:szCs w:val="20"/>
          <w:lang w:val="en-US"/>
        </w:rPr>
      </w:pPr>
      <w:r w:rsidRPr="00280AEB">
        <w:rPr>
          <w:szCs w:val="24"/>
          <w:vertAlign w:val="superscript"/>
          <w:lang w:val="en-US"/>
        </w:rPr>
        <w:t>1</w:t>
      </w:r>
      <w:r>
        <w:rPr>
          <w:szCs w:val="24"/>
        </w:rPr>
        <w:t xml:space="preserve">anwar1907048006@webmail.uad.ac.id,  </w:t>
      </w:r>
      <w:r w:rsidRPr="00280AEB">
        <w:rPr>
          <w:szCs w:val="24"/>
          <w:vertAlign w:val="superscript"/>
          <w:lang w:val="en-US"/>
        </w:rPr>
        <w:t>2</w:t>
      </w:r>
      <w:r>
        <w:rPr>
          <w:szCs w:val="24"/>
        </w:rPr>
        <w:t xml:space="preserve">fadlil@mti.uad.ac.id, </w:t>
      </w:r>
      <w:r w:rsidRPr="00280AEB">
        <w:rPr>
          <w:szCs w:val="24"/>
          <w:vertAlign w:val="superscript"/>
          <w:lang w:val="en-US"/>
        </w:rPr>
        <w:t>3</w:t>
      </w:r>
      <w:r>
        <w:rPr>
          <w:szCs w:val="24"/>
        </w:rPr>
        <w:t>eyudhana@ee.uad.ac.i</w:t>
      </w:r>
    </w:p>
    <w:p w:rsidR="00764454" w:rsidRDefault="00567A11">
      <w:pPr>
        <w:pStyle w:val="Heading1"/>
      </w:pPr>
      <w:r>
        <w:t xml:space="preserve">Abstract </w:t>
      </w:r>
    </w:p>
    <w:p w:rsidR="001013E6" w:rsidRDefault="00C04BB4">
      <w:pPr>
        <w:rPr>
          <w:sz w:val="18"/>
          <w:szCs w:val="18"/>
        </w:rPr>
      </w:pPr>
      <w:r w:rsidRPr="00C04BB4">
        <w:rPr>
          <w:sz w:val="18"/>
          <w:szCs w:val="18"/>
        </w:rPr>
        <w:t>In the human body contained blood, consisting of cellular and non cellular components, one of the cellular components is white blood cells. Blood is distributed through blood vessels from the heart throughout the body. This system serves to meet the needs of cells or tissues for nutrients and oxygen and transports the rest of the metabolism of cells or tissues out of the body. White blood cells is an indicator of diagnosis. Manual identification takes a long time and tends to be subjective depending on the experience of the officer. This study aims to help identify white blood cells automatically so that fast and accurate results are obtained. Eosinophils, Basophils, Neutrophils, Lymphocytes and Monocytes are the studied blood cells. This study uses peripheral blood smear images by painting using My Grundwald and digital ocular camera microscopy. Image segmentation based on Hue Saturation and Value (HSV) color space and white blood cell feature extraction using the Gray Level Co-occurrence Matrix (GLCM) method, which are Angular Second Moment (ASM), Contrast, Inverse Different Moment (IDM), Entropy, Correlation . In the testing process, GLCM feature extraction values ​​are produced with a similar pattern. Can be used to identify white blood cells.</w:t>
      </w:r>
      <w:r w:rsidR="0013675F" w:rsidRPr="0013675F">
        <w:rPr>
          <w:sz w:val="18"/>
          <w:szCs w:val="18"/>
        </w:rPr>
        <w:t>.</w:t>
      </w:r>
    </w:p>
    <w:p w:rsidR="00764454" w:rsidRPr="00D81D91" w:rsidRDefault="00567A11">
      <w:pPr>
        <w:rPr>
          <w:i/>
          <w:sz w:val="18"/>
          <w:szCs w:val="18"/>
          <w:lang w:val="id-ID"/>
        </w:rPr>
      </w:pPr>
      <w:r w:rsidRPr="00D81D91">
        <w:rPr>
          <w:rStyle w:val="SubtleEmphasis"/>
          <w:szCs w:val="18"/>
        </w:rPr>
        <w:t>Keywords:</w:t>
      </w:r>
      <w:r w:rsidR="00AB2F60" w:rsidRPr="00D81D91">
        <w:rPr>
          <w:sz w:val="18"/>
          <w:szCs w:val="18"/>
        </w:rPr>
        <w:t xml:space="preserve"> </w:t>
      </w:r>
      <w:r w:rsidR="001013E6" w:rsidRPr="001013E6">
        <w:rPr>
          <w:sz w:val="18"/>
          <w:szCs w:val="18"/>
        </w:rPr>
        <w:t>gray level co-occurrence (GLCM); featu</w:t>
      </w:r>
      <w:r w:rsidR="001013E6">
        <w:rPr>
          <w:sz w:val="18"/>
          <w:szCs w:val="18"/>
        </w:rPr>
        <w:t>re extraction; identification; w</w:t>
      </w:r>
      <w:r w:rsidR="001013E6" w:rsidRPr="001013E6">
        <w:rPr>
          <w:sz w:val="18"/>
          <w:szCs w:val="18"/>
        </w:rPr>
        <w:t xml:space="preserve">hite blood cell; </w:t>
      </w:r>
      <w:r w:rsidR="001013E6">
        <w:rPr>
          <w:sz w:val="18"/>
          <w:szCs w:val="18"/>
        </w:rPr>
        <w:t>hsv</w:t>
      </w:r>
      <w:r w:rsidR="001013E6" w:rsidRPr="001013E6">
        <w:rPr>
          <w:sz w:val="18"/>
          <w:szCs w:val="18"/>
        </w:rPr>
        <w:t xml:space="preserve"> color.</w:t>
      </w:r>
    </w:p>
    <w:p w:rsidR="00764454" w:rsidRDefault="00567A11">
      <w:pPr>
        <w:pStyle w:val="Heading1"/>
      </w:pPr>
      <w:r>
        <w:t>Abstrak</w:t>
      </w:r>
    </w:p>
    <w:p w:rsidR="00764454" w:rsidRPr="00D81D91" w:rsidRDefault="00E72BC8">
      <w:pPr>
        <w:spacing w:after="120"/>
        <w:rPr>
          <w:sz w:val="18"/>
          <w:szCs w:val="18"/>
        </w:rPr>
      </w:pPr>
      <w:r w:rsidRPr="00D81D91">
        <w:rPr>
          <w:sz w:val="18"/>
          <w:szCs w:val="18"/>
        </w:rPr>
        <w:t xml:space="preserve">Dalam tubuh manusia terkandung darah, terdiri dari komponen selular dan non selular, salah satu komponen selular adalah sel darah putih. Darah didistribusikan melalui pembuluh darah dari jantung ke seluruh tubuh. Sistem ini berfungsi untuk memenuhi kebutuhan sel atau  jaringan akan nutrien dan oksigen serta mentranspor sisa metabolisme sel atau jaringan keluar dari tubuh. Sel darah putih merupakan salah satu indikator penegakan diagnosa.  </w:t>
      </w:r>
      <w:r w:rsidR="006A34F9">
        <w:rPr>
          <w:sz w:val="18"/>
          <w:szCs w:val="18"/>
        </w:rPr>
        <w:t>Identifikasi</w:t>
      </w:r>
      <w:r w:rsidR="008A4B9B">
        <w:rPr>
          <w:sz w:val="18"/>
          <w:szCs w:val="18"/>
        </w:rPr>
        <w:t xml:space="preserve"> </w:t>
      </w:r>
      <w:r w:rsidRPr="00D81D91">
        <w:rPr>
          <w:sz w:val="18"/>
          <w:szCs w:val="18"/>
        </w:rPr>
        <w:t xml:space="preserve"> secara manual membutuhkan waktu yang</w:t>
      </w:r>
      <w:r w:rsidR="008A4B9B">
        <w:rPr>
          <w:sz w:val="18"/>
          <w:szCs w:val="18"/>
        </w:rPr>
        <w:t xml:space="preserve"> </w:t>
      </w:r>
      <w:r w:rsidRPr="00D81D91">
        <w:rPr>
          <w:sz w:val="18"/>
          <w:szCs w:val="18"/>
        </w:rPr>
        <w:t xml:space="preserve"> lama dan cenderung subjektif tergantung dari pengalaman petugas. Penelitian ini bertujuan untuk membantu </w:t>
      </w:r>
      <w:r w:rsidR="006A34F9">
        <w:rPr>
          <w:sz w:val="18"/>
          <w:szCs w:val="18"/>
        </w:rPr>
        <w:t>identifikasi</w:t>
      </w:r>
      <w:r w:rsidRPr="00D81D91">
        <w:rPr>
          <w:sz w:val="18"/>
          <w:szCs w:val="18"/>
        </w:rPr>
        <w:t xml:space="preserve"> sel darah putih secara otomatis sehingga didapatkan hasil yang cepat dan akurat. Eosinofil, Basofil, Neutrofil, Limfosit dan Monosit</w:t>
      </w:r>
      <w:r w:rsidR="008A4B9B">
        <w:rPr>
          <w:sz w:val="18"/>
          <w:szCs w:val="18"/>
        </w:rPr>
        <w:t xml:space="preserve"> adalah </w:t>
      </w:r>
      <w:r w:rsidRPr="00D81D91">
        <w:rPr>
          <w:sz w:val="18"/>
          <w:szCs w:val="18"/>
        </w:rPr>
        <w:t>sel darah yang diteliti. Penelitian ini menggunakan citra</w:t>
      </w:r>
      <w:r w:rsidR="008A4B9B">
        <w:rPr>
          <w:sz w:val="18"/>
          <w:szCs w:val="18"/>
        </w:rPr>
        <w:t xml:space="preserve"> apus darah tepi</w:t>
      </w:r>
      <w:r w:rsidRPr="00D81D91">
        <w:rPr>
          <w:sz w:val="18"/>
          <w:szCs w:val="18"/>
        </w:rPr>
        <w:t xml:space="preserve"> </w:t>
      </w:r>
      <w:r w:rsidR="008A4B9B">
        <w:rPr>
          <w:sz w:val="18"/>
          <w:szCs w:val="18"/>
        </w:rPr>
        <w:t xml:space="preserve">dengan pengecatan menggunakan </w:t>
      </w:r>
      <w:r w:rsidR="008A4B9B" w:rsidRPr="00D81D91">
        <w:rPr>
          <w:sz w:val="18"/>
          <w:szCs w:val="18"/>
        </w:rPr>
        <w:t xml:space="preserve">My Grundwald </w:t>
      </w:r>
      <w:r w:rsidRPr="00D81D91">
        <w:rPr>
          <w:sz w:val="18"/>
          <w:szCs w:val="18"/>
        </w:rPr>
        <w:t>dan mikroskop camera okuler digital.</w:t>
      </w:r>
      <w:r w:rsidR="000F5877" w:rsidRPr="00D81D91">
        <w:rPr>
          <w:sz w:val="18"/>
          <w:szCs w:val="18"/>
        </w:rPr>
        <w:t xml:space="preserve"> Segmentasi </w:t>
      </w:r>
      <w:r w:rsidR="00DE2634">
        <w:rPr>
          <w:sz w:val="18"/>
          <w:szCs w:val="18"/>
        </w:rPr>
        <w:t xml:space="preserve">citra </w:t>
      </w:r>
      <w:r w:rsidR="000F5877" w:rsidRPr="00D81D91">
        <w:rPr>
          <w:sz w:val="18"/>
          <w:szCs w:val="18"/>
        </w:rPr>
        <w:t>berdasarkan</w:t>
      </w:r>
      <w:r w:rsidR="00D81D91" w:rsidRPr="00D81D91">
        <w:rPr>
          <w:sz w:val="18"/>
          <w:szCs w:val="18"/>
        </w:rPr>
        <w:t xml:space="preserve"> ruang </w:t>
      </w:r>
      <w:r w:rsidR="000F5877" w:rsidRPr="00D81D91">
        <w:rPr>
          <w:sz w:val="18"/>
          <w:szCs w:val="18"/>
        </w:rPr>
        <w:t xml:space="preserve"> warna H</w:t>
      </w:r>
      <w:r w:rsidR="00DE2634">
        <w:rPr>
          <w:sz w:val="18"/>
          <w:szCs w:val="18"/>
        </w:rPr>
        <w:t xml:space="preserve">ue </w:t>
      </w:r>
      <w:r w:rsidR="000F5877" w:rsidRPr="00D81D91">
        <w:rPr>
          <w:sz w:val="18"/>
          <w:szCs w:val="18"/>
        </w:rPr>
        <w:t>S</w:t>
      </w:r>
      <w:r w:rsidR="00DE2634">
        <w:rPr>
          <w:sz w:val="18"/>
          <w:szCs w:val="18"/>
        </w:rPr>
        <w:t xml:space="preserve">aturation dan </w:t>
      </w:r>
      <w:r w:rsidR="000F5877" w:rsidRPr="00D81D91">
        <w:rPr>
          <w:sz w:val="18"/>
          <w:szCs w:val="18"/>
        </w:rPr>
        <w:t>V</w:t>
      </w:r>
      <w:r w:rsidR="00DE2634">
        <w:rPr>
          <w:sz w:val="18"/>
          <w:szCs w:val="18"/>
        </w:rPr>
        <w:t>alue (HSV)</w:t>
      </w:r>
      <w:r w:rsidR="008A4B9B">
        <w:rPr>
          <w:sz w:val="18"/>
          <w:szCs w:val="18"/>
        </w:rPr>
        <w:t xml:space="preserve"> dan </w:t>
      </w:r>
      <w:r w:rsidRPr="00D81D91">
        <w:rPr>
          <w:sz w:val="18"/>
          <w:szCs w:val="18"/>
        </w:rPr>
        <w:t>ekstraksi</w:t>
      </w:r>
      <w:r w:rsidR="00D81D91" w:rsidRPr="00D81D91">
        <w:rPr>
          <w:sz w:val="18"/>
          <w:szCs w:val="18"/>
        </w:rPr>
        <w:t xml:space="preserve"> ciri</w:t>
      </w:r>
      <w:r w:rsidR="008A4B9B">
        <w:rPr>
          <w:sz w:val="18"/>
          <w:szCs w:val="18"/>
        </w:rPr>
        <w:t xml:space="preserve"> sel darah putih menggunakan metode</w:t>
      </w:r>
      <w:r w:rsidRPr="00D81D91">
        <w:rPr>
          <w:sz w:val="18"/>
          <w:szCs w:val="18"/>
        </w:rPr>
        <w:t xml:space="preserve"> Gray Level Co-occurrence</w:t>
      </w:r>
      <w:r w:rsidR="00A116E7" w:rsidRPr="00D81D91">
        <w:rPr>
          <w:sz w:val="18"/>
          <w:szCs w:val="18"/>
        </w:rPr>
        <w:t xml:space="preserve"> Matrix</w:t>
      </w:r>
      <w:r w:rsidR="00D81D91" w:rsidRPr="00D81D91">
        <w:rPr>
          <w:sz w:val="18"/>
          <w:szCs w:val="18"/>
        </w:rPr>
        <w:t xml:space="preserve"> (GLCM) </w:t>
      </w:r>
      <w:r w:rsidRPr="00D81D91">
        <w:rPr>
          <w:sz w:val="18"/>
          <w:szCs w:val="18"/>
        </w:rPr>
        <w:t xml:space="preserve"> yaitu</w:t>
      </w:r>
      <w:r w:rsidR="008A4B9B">
        <w:rPr>
          <w:sz w:val="18"/>
          <w:szCs w:val="18"/>
        </w:rPr>
        <w:t xml:space="preserve"> fitur</w:t>
      </w:r>
      <w:r w:rsidRPr="00D81D91">
        <w:rPr>
          <w:sz w:val="18"/>
          <w:szCs w:val="18"/>
        </w:rPr>
        <w:t xml:space="preserve"> </w:t>
      </w:r>
      <w:r w:rsidR="004D26D8">
        <w:rPr>
          <w:sz w:val="18"/>
          <w:szCs w:val="18"/>
        </w:rPr>
        <w:t xml:space="preserve"> Anguler Second Moment (ASM), C</w:t>
      </w:r>
      <w:r w:rsidR="000F5877" w:rsidRPr="00D81D91">
        <w:rPr>
          <w:sz w:val="18"/>
          <w:szCs w:val="18"/>
        </w:rPr>
        <w:t xml:space="preserve">ontrast, </w:t>
      </w:r>
      <w:r w:rsidR="000F5877" w:rsidRPr="00D81D91">
        <w:rPr>
          <w:rFonts w:eastAsia="Times New Roman"/>
          <w:color w:val="000000"/>
          <w:sz w:val="18"/>
          <w:szCs w:val="18"/>
        </w:rPr>
        <w:t xml:space="preserve">Inverse Different Moment (IDM), </w:t>
      </w:r>
      <w:r w:rsidR="004D26D8">
        <w:rPr>
          <w:sz w:val="18"/>
          <w:szCs w:val="18"/>
        </w:rPr>
        <w:t xml:space="preserve"> E</w:t>
      </w:r>
      <w:r w:rsidR="000F5877" w:rsidRPr="00D81D91">
        <w:rPr>
          <w:sz w:val="18"/>
          <w:szCs w:val="18"/>
        </w:rPr>
        <w:t xml:space="preserve">ntropy, </w:t>
      </w:r>
      <w:r w:rsidR="004D26D8">
        <w:rPr>
          <w:sz w:val="18"/>
          <w:szCs w:val="18"/>
        </w:rPr>
        <w:t>C</w:t>
      </w:r>
      <w:r w:rsidR="000F5877" w:rsidRPr="00D81D91">
        <w:rPr>
          <w:sz w:val="18"/>
          <w:szCs w:val="18"/>
        </w:rPr>
        <w:t>orrelation</w:t>
      </w:r>
      <w:r w:rsidR="00567A11" w:rsidRPr="00D81D91">
        <w:rPr>
          <w:sz w:val="18"/>
          <w:szCs w:val="18"/>
        </w:rPr>
        <w:t xml:space="preserve">. </w:t>
      </w:r>
      <w:r w:rsidR="00296930">
        <w:rPr>
          <w:sz w:val="18"/>
          <w:szCs w:val="18"/>
        </w:rPr>
        <w:t>Pada proses pengujian di</w:t>
      </w:r>
      <w:r w:rsidR="00AC7AD0">
        <w:rPr>
          <w:sz w:val="18"/>
          <w:szCs w:val="18"/>
        </w:rPr>
        <w:t xml:space="preserve"> hasil</w:t>
      </w:r>
      <w:r w:rsidR="00296930">
        <w:rPr>
          <w:sz w:val="18"/>
          <w:szCs w:val="18"/>
        </w:rPr>
        <w:t>kan</w:t>
      </w:r>
      <w:r w:rsidR="00AC7AD0">
        <w:rPr>
          <w:sz w:val="18"/>
          <w:szCs w:val="18"/>
        </w:rPr>
        <w:t xml:space="preserve"> </w:t>
      </w:r>
      <w:r w:rsidR="00C04BB4">
        <w:rPr>
          <w:sz w:val="18"/>
          <w:szCs w:val="18"/>
        </w:rPr>
        <w:t xml:space="preserve">nilai </w:t>
      </w:r>
      <w:r w:rsidR="00AC7AD0">
        <w:rPr>
          <w:sz w:val="18"/>
          <w:szCs w:val="18"/>
        </w:rPr>
        <w:t>ekstraksi ciri</w:t>
      </w:r>
      <w:r w:rsidR="00C04BB4">
        <w:rPr>
          <w:sz w:val="18"/>
          <w:szCs w:val="18"/>
        </w:rPr>
        <w:t xml:space="preserve"> GLCM</w:t>
      </w:r>
      <w:r w:rsidR="00AC7AD0">
        <w:rPr>
          <w:sz w:val="18"/>
          <w:szCs w:val="18"/>
        </w:rPr>
        <w:t xml:space="preserve"> </w:t>
      </w:r>
      <w:r w:rsidR="00C04BB4">
        <w:rPr>
          <w:sz w:val="18"/>
          <w:szCs w:val="18"/>
        </w:rPr>
        <w:t xml:space="preserve">dengan </w:t>
      </w:r>
      <w:r w:rsidR="009A56D5">
        <w:rPr>
          <w:sz w:val="18"/>
          <w:szCs w:val="18"/>
        </w:rPr>
        <w:t xml:space="preserve">pola </w:t>
      </w:r>
      <w:r w:rsidR="00C04BB4">
        <w:rPr>
          <w:sz w:val="18"/>
          <w:szCs w:val="18"/>
        </w:rPr>
        <w:t xml:space="preserve">yang </w:t>
      </w:r>
      <w:r w:rsidR="009A56D5">
        <w:rPr>
          <w:sz w:val="18"/>
          <w:szCs w:val="18"/>
        </w:rPr>
        <w:t>mirip</w:t>
      </w:r>
      <w:r w:rsidR="00C04BB4">
        <w:rPr>
          <w:sz w:val="18"/>
          <w:szCs w:val="18"/>
        </w:rPr>
        <w:t>.</w:t>
      </w:r>
      <w:r w:rsidR="009A56D5">
        <w:rPr>
          <w:sz w:val="18"/>
          <w:szCs w:val="18"/>
        </w:rPr>
        <w:t xml:space="preserve"> </w:t>
      </w:r>
      <w:r w:rsidR="00C04BB4">
        <w:rPr>
          <w:sz w:val="18"/>
          <w:szCs w:val="18"/>
        </w:rPr>
        <w:t>Dapat digunakan untuk indentifikasi s</w:t>
      </w:r>
      <w:r w:rsidR="009A56D5">
        <w:rPr>
          <w:sz w:val="18"/>
          <w:szCs w:val="18"/>
        </w:rPr>
        <w:t>el darah putih.</w:t>
      </w:r>
      <w:r w:rsidR="00AC7AD0">
        <w:rPr>
          <w:sz w:val="18"/>
          <w:szCs w:val="18"/>
        </w:rPr>
        <w:t xml:space="preserve"> </w:t>
      </w:r>
    </w:p>
    <w:p w:rsidR="00764454" w:rsidRPr="00D81D91" w:rsidRDefault="00567A11">
      <w:pPr>
        <w:spacing w:after="120"/>
        <w:ind w:left="993" w:hanging="993"/>
        <w:rPr>
          <w:sz w:val="18"/>
          <w:szCs w:val="18"/>
        </w:rPr>
      </w:pPr>
      <w:r w:rsidRPr="00D81D91">
        <w:rPr>
          <w:rStyle w:val="SubtleEmphasis"/>
          <w:szCs w:val="18"/>
        </w:rPr>
        <w:t>Kata kunci:</w:t>
      </w:r>
      <w:r w:rsidRPr="00D81D91">
        <w:rPr>
          <w:sz w:val="18"/>
          <w:szCs w:val="18"/>
        </w:rPr>
        <w:t xml:space="preserve"> </w:t>
      </w:r>
      <w:r w:rsidR="00D81D91" w:rsidRPr="00D81D91">
        <w:rPr>
          <w:sz w:val="18"/>
          <w:szCs w:val="18"/>
        </w:rPr>
        <w:t>gray</w:t>
      </w:r>
      <w:r w:rsidR="00A116E7" w:rsidRPr="00D81D91">
        <w:rPr>
          <w:sz w:val="18"/>
          <w:szCs w:val="18"/>
        </w:rPr>
        <w:t xml:space="preserve"> level co-occurrence (GLCM); </w:t>
      </w:r>
      <w:r w:rsidR="00D81D91" w:rsidRPr="00D81D91">
        <w:rPr>
          <w:sz w:val="18"/>
          <w:szCs w:val="18"/>
        </w:rPr>
        <w:t>ekstraksi ciri;</w:t>
      </w:r>
      <w:r w:rsidR="006A34F9">
        <w:rPr>
          <w:sz w:val="18"/>
          <w:szCs w:val="18"/>
        </w:rPr>
        <w:t>identifikasi;</w:t>
      </w:r>
      <w:r w:rsidR="00D81D91" w:rsidRPr="00D81D91">
        <w:rPr>
          <w:sz w:val="18"/>
          <w:szCs w:val="18"/>
        </w:rPr>
        <w:t xml:space="preserve"> </w:t>
      </w:r>
      <w:r w:rsidR="00A116E7" w:rsidRPr="00D81D91">
        <w:rPr>
          <w:sz w:val="18"/>
          <w:szCs w:val="18"/>
        </w:rPr>
        <w:t>sel darah putih</w:t>
      </w:r>
      <w:r w:rsidR="00D81D91" w:rsidRPr="00D81D91">
        <w:rPr>
          <w:sz w:val="18"/>
          <w:szCs w:val="18"/>
        </w:rPr>
        <w:t>;</w:t>
      </w:r>
      <w:r w:rsidR="00185349" w:rsidRPr="00D81D91">
        <w:rPr>
          <w:sz w:val="18"/>
          <w:szCs w:val="18"/>
        </w:rPr>
        <w:t xml:space="preserve"> warna </w:t>
      </w:r>
      <w:r w:rsidR="004F0165">
        <w:rPr>
          <w:sz w:val="18"/>
          <w:szCs w:val="18"/>
        </w:rPr>
        <w:t>hsv</w:t>
      </w:r>
      <w:r w:rsidRPr="00D81D91">
        <w:rPr>
          <w:sz w:val="18"/>
          <w:szCs w:val="18"/>
        </w:rPr>
        <w:t xml:space="preserve">. </w:t>
      </w:r>
    </w:p>
    <w:p w:rsidR="00764454" w:rsidRDefault="00567A11">
      <w:pPr>
        <w:jc w:val="right"/>
        <w:rPr>
          <w:lang w:val="id-ID"/>
        </w:rPr>
      </w:pPr>
      <w:r>
        <w:rPr>
          <w:sz w:val="18"/>
          <w:szCs w:val="18"/>
        </w:rPr>
        <w:t>© 20xx Jurnal JOINTECS</w:t>
      </w:r>
    </w:p>
    <w:p w:rsidR="00764454" w:rsidRDefault="00764454">
      <w:pPr>
        <w:sectPr w:rsidR="00764454">
          <w:headerReference w:type="default" r:id="rId10"/>
          <w:footerReference w:type="default" r:id="rId11"/>
          <w:footerReference w:type="first" r:id="rId12"/>
          <w:pgSz w:w="11906" w:h="16838"/>
          <w:pgMar w:top="1418" w:right="1418" w:bottom="1418" w:left="1418" w:header="709" w:footer="709" w:gutter="0"/>
          <w:cols w:space="720"/>
          <w:formProt w:val="0"/>
          <w:titlePg/>
          <w:docGrid w:linePitch="360" w:charSpace="8192"/>
        </w:sectPr>
      </w:pPr>
    </w:p>
    <w:p w:rsidR="005071DD" w:rsidRPr="005071DD" w:rsidRDefault="00567A11" w:rsidP="005071DD">
      <w:pPr>
        <w:pStyle w:val="Heading1"/>
        <w:numPr>
          <w:ilvl w:val="0"/>
          <w:numId w:val="1"/>
        </w:numPr>
        <w:ind w:left="284" w:hanging="284"/>
      </w:pPr>
      <w:r>
        <w:lastRenderedPageBreak/>
        <w:t xml:space="preserve">Pendahuluan </w:t>
      </w:r>
    </w:p>
    <w:p w:rsidR="005071DD" w:rsidRPr="005071DD" w:rsidRDefault="005071DD" w:rsidP="002F4168">
      <w:pPr>
        <w:spacing w:after="0"/>
        <w:rPr>
          <w:szCs w:val="20"/>
        </w:rPr>
      </w:pPr>
      <w:r w:rsidRPr="005071DD">
        <w:rPr>
          <w:szCs w:val="20"/>
        </w:rPr>
        <w:t>Darah manusia terdiri dari bagian plasma dan korpuskuli yaitu sel darah putih (leukosit), sel darah merah (eritrosit) dan pembeku darah (trombosit). Darah berwarna merah karena mengandung hemoglobin merupakan protein pernafasan yang mengandung besi di dalam sel darah merah.</w:t>
      </w:r>
    </w:p>
    <w:p w:rsidR="005071DD" w:rsidRPr="005071DD" w:rsidRDefault="005071DD" w:rsidP="002F4168">
      <w:pPr>
        <w:spacing w:after="0"/>
        <w:rPr>
          <w:szCs w:val="20"/>
        </w:rPr>
      </w:pPr>
      <w:r w:rsidRPr="005071DD">
        <w:rPr>
          <w:szCs w:val="20"/>
        </w:rPr>
        <w:t>Sel darah putih terd</w:t>
      </w:r>
      <w:r w:rsidR="00536393">
        <w:rPr>
          <w:szCs w:val="20"/>
        </w:rPr>
        <w:t>iri lima jenis, yaitu Eosinofil, Basofil, Neutrofil</w:t>
      </w:r>
      <w:r w:rsidRPr="005071DD">
        <w:rPr>
          <w:szCs w:val="20"/>
        </w:rPr>
        <w:t>, Limfosit dan Monosit</w:t>
      </w:r>
      <w:r w:rsidR="006B0854">
        <w:rPr>
          <w:szCs w:val="20"/>
        </w:rPr>
        <w:t xml:space="preserve"> [1]</w:t>
      </w:r>
      <w:r w:rsidRPr="005071DD">
        <w:rPr>
          <w:szCs w:val="20"/>
        </w:rPr>
        <w:t>. Sel darah putih memiliki bentuk dan dan ciri yang berbeda-beda. Identifikasi sel darah putih mengunakan  pemeriksaan sediaan apus darah tepi (SADT). Pewarnaan yang digunakan pewarnaan May Grunwald, Wright dan Giemsa, sehingga  didapat hasil pewarnaan lebih baik dan mudah di amati menggunakan  mikroskop digital</w:t>
      </w:r>
      <w:r w:rsidRPr="005071DD">
        <w:rPr>
          <w:noProof/>
          <w:szCs w:val="20"/>
        </w:rPr>
        <w:t xml:space="preserve"> </w:t>
      </w:r>
      <w:r w:rsidRPr="005071DD">
        <w:rPr>
          <w:szCs w:val="20"/>
        </w:rPr>
        <w:t>.</w:t>
      </w:r>
    </w:p>
    <w:p w:rsidR="005071DD" w:rsidRPr="005071DD" w:rsidRDefault="00E41095" w:rsidP="002F4168">
      <w:pPr>
        <w:spacing w:after="0"/>
        <w:rPr>
          <w:szCs w:val="20"/>
        </w:rPr>
      </w:pPr>
      <w:r>
        <w:rPr>
          <w:szCs w:val="20"/>
        </w:rPr>
        <w:t>Identifikasi</w:t>
      </w:r>
      <w:r w:rsidR="005071DD" w:rsidRPr="005071DD">
        <w:rPr>
          <w:szCs w:val="20"/>
        </w:rPr>
        <w:t xml:space="preserve"> sel darah putih </w:t>
      </w:r>
      <w:r w:rsidR="00EA0654">
        <w:rPr>
          <w:szCs w:val="20"/>
        </w:rPr>
        <w:t xml:space="preserve">[2] </w:t>
      </w:r>
      <w:r w:rsidR="005071DD" w:rsidRPr="005071DD">
        <w:rPr>
          <w:szCs w:val="20"/>
        </w:rPr>
        <w:t xml:space="preserve">dilakukan secara manual, membutuhkan waktu yang lama dan bersifat subjektif tergantung pengalaman laboran, maka </w:t>
      </w:r>
      <w:r>
        <w:rPr>
          <w:szCs w:val="20"/>
        </w:rPr>
        <w:t>identifikasi</w:t>
      </w:r>
      <w:r w:rsidR="005071DD" w:rsidRPr="005071DD">
        <w:rPr>
          <w:szCs w:val="20"/>
        </w:rPr>
        <w:t xml:space="preserve"> sel darah putih</w:t>
      </w:r>
      <w:r w:rsidR="00F36CBE">
        <w:rPr>
          <w:szCs w:val="20"/>
        </w:rPr>
        <w:t xml:space="preserve"> [3]</w:t>
      </w:r>
      <w:r w:rsidR="005071DD" w:rsidRPr="005071DD">
        <w:rPr>
          <w:szCs w:val="20"/>
        </w:rPr>
        <w:t xml:space="preserve"> menggunakan </w:t>
      </w:r>
      <w:r w:rsidR="00A116E7">
        <w:rPr>
          <w:szCs w:val="20"/>
        </w:rPr>
        <w:t xml:space="preserve">ekstraksi ciri </w:t>
      </w:r>
      <w:r w:rsidR="005071DD" w:rsidRPr="005071DD">
        <w:rPr>
          <w:szCs w:val="20"/>
        </w:rPr>
        <w:t>dapat dilakukan secara cepat, tepat dan efisen.</w:t>
      </w:r>
    </w:p>
    <w:p w:rsidR="00764454" w:rsidRPr="001C5273" w:rsidRDefault="005071DD" w:rsidP="00EC61C6">
      <w:pPr>
        <w:rPr>
          <w:szCs w:val="20"/>
        </w:rPr>
      </w:pPr>
      <w:r w:rsidRPr="005071DD">
        <w:rPr>
          <w:szCs w:val="20"/>
        </w:rPr>
        <w:t>Penelitian terdahulu di lakukan oleh Zil Vanhisna Emka Fitri (2017), klasifikasi trombosit pada citra apusan darah tepi berdasarkan Gray Level Co-Occurence Matrik (GLCM) , klasifikasi dan mengenali sel darah putih secara akurat sebesar 90.31%. Mengacu penelitian tersebut penulis mengklasifikasi sel darah putih menggunakan tekstur ekstraksi ciri Gray Level co-occurrence Matrix (GLCM)</w:t>
      </w:r>
      <w:r w:rsidRPr="005071DD">
        <w:rPr>
          <w:noProof/>
          <w:szCs w:val="20"/>
        </w:rPr>
        <w:t xml:space="preserve"> dan metode K-nearest Neighbour (KNN). Diharapkan </w:t>
      </w:r>
      <w:r w:rsidRPr="005071DD">
        <w:rPr>
          <w:szCs w:val="20"/>
        </w:rPr>
        <w:t xml:space="preserve">menghasilkan </w:t>
      </w:r>
      <w:r w:rsidR="00E41095">
        <w:rPr>
          <w:szCs w:val="20"/>
        </w:rPr>
        <w:t xml:space="preserve">identifikasi </w:t>
      </w:r>
      <w:r w:rsidRPr="005071DD">
        <w:rPr>
          <w:szCs w:val="20"/>
        </w:rPr>
        <w:t>sel darah putih yang lebih baik dan akurat.</w:t>
      </w:r>
    </w:p>
    <w:p w:rsidR="00BF08DC" w:rsidRPr="00BF08DC" w:rsidRDefault="00567A11" w:rsidP="00BF08DC">
      <w:pPr>
        <w:pStyle w:val="Heading1"/>
        <w:numPr>
          <w:ilvl w:val="0"/>
          <w:numId w:val="1"/>
        </w:numPr>
        <w:spacing w:before="0"/>
        <w:ind w:left="284" w:hanging="284"/>
      </w:pPr>
      <w:r>
        <w:t>Metode Penelitian</w:t>
      </w:r>
    </w:p>
    <w:p w:rsidR="00BF08DC" w:rsidRDefault="00056A23">
      <w:pPr>
        <w:spacing w:after="120"/>
        <w:rPr>
          <w:color w:val="000000"/>
        </w:rPr>
      </w:pPr>
      <w:r>
        <w:rPr>
          <w:color w:val="000000"/>
        </w:rPr>
        <w:t>Metode yang digunakan pada penelitian ini ditunjukan dengan</w:t>
      </w:r>
      <w:r w:rsidR="00D74AA6">
        <w:rPr>
          <w:color w:val="000000"/>
        </w:rPr>
        <w:t xml:space="preserve"> langkah-langkah pada Gambar 1</w:t>
      </w:r>
      <w:r>
        <w:rPr>
          <w:color w:val="000000"/>
        </w:rPr>
        <w:t xml:space="preserve"> :</w:t>
      </w:r>
    </w:p>
    <w:p w:rsidR="00056A23" w:rsidRDefault="002D6949">
      <w:pPr>
        <w:spacing w:after="120"/>
        <w:rPr>
          <w:color w:val="000000"/>
        </w:rPr>
      </w:pPr>
      <w:r>
        <w:rPr>
          <w:noProof/>
          <w:color w:val="000000"/>
        </w:rPr>
        <w:pict>
          <v:oval id="_x0000_s1045" style="position:absolute;left:0;text-align:left;margin-left:75.8pt;margin-top:2.05pt;width:48.25pt;height:21.7pt;z-index:251665408">
            <v:textbox>
              <w:txbxContent>
                <w:p w:rsidR="002969BB" w:rsidRPr="00D86E27" w:rsidRDefault="002969BB" w:rsidP="001100BD">
                  <w:pPr>
                    <w:jc w:val="center"/>
                    <w:rPr>
                      <w:sz w:val="18"/>
                      <w:szCs w:val="18"/>
                    </w:rPr>
                  </w:pPr>
                  <w:r w:rsidRPr="00D86E27">
                    <w:rPr>
                      <w:sz w:val="18"/>
                      <w:szCs w:val="18"/>
                    </w:rPr>
                    <w:t>Start</w:t>
                  </w:r>
                </w:p>
              </w:txbxContent>
            </v:textbox>
          </v:oval>
        </w:pict>
      </w:r>
    </w:p>
    <w:p w:rsidR="00056A23" w:rsidRDefault="002D6949">
      <w:pPr>
        <w:spacing w:after="120"/>
        <w:rPr>
          <w:color w:val="000000"/>
        </w:rPr>
      </w:pPr>
      <w:r>
        <w:rPr>
          <w:noProof/>
          <w:color w:val="000000"/>
        </w:rPr>
        <w:pict>
          <v:shapetype id="_x0000_t32" coordsize="21600,21600" o:spt="32" o:oned="t" path="m,l21600,21600e" filled="f">
            <v:path arrowok="t" fillok="f" o:connecttype="none"/>
            <o:lock v:ext="edit" shapetype="t"/>
          </v:shapetype>
          <v:shape id="_x0000_s1028" type="#_x0000_t32" style="position:absolute;left:0;text-align:left;margin-left:99.95pt;margin-top:6.25pt;width:.1pt;height:14.2pt;z-index:251660288" o:connectortype="straight">
            <v:stroke endarrow="block"/>
          </v:shape>
        </w:pict>
      </w:r>
    </w:p>
    <w:p w:rsidR="00056A23" w:rsidRDefault="002D6949">
      <w:pPr>
        <w:spacing w:after="120"/>
        <w:rPr>
          <w:color w:val="000000"/>
        </w:rPr>
      </w:pPr>
      <w:r>
        <w:rPr>
          <w:noProof/>
          <w:color w:val="000000"/>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46" type="#_x0000_t111" style="position:absolute;left:0;text-align:left;margin-left:39.15pt;margin-top:2.95pt;width:122.75pt;height:18.65pt;z-index:251666432">
            <v:textbox style="mso-next-textbox:#_x0000_s1046">
              <w:txbxContent>
                <w:p w:rsidR="002969BB" w:rsidRPr="00D86E27" w:rsidRDefault="002969BB" w:rsidP="001100BD">
                  <w:pPr>
                    <w:jc w:val="center"/>
                    <w:rPr>
                      <w:sz w:val="18"/>
                      <w:szCs w:val="18"/>
                    </w:rPr>
                  </w:pPr>
                  <w:r w:rsidRPr="00D86E27">
                    <w:rPr>
                      <w:sz w:val="18"/>
                      <w:szCs w:val="18"/>
                    </w:rPr>
                    <w:t>Input citra RGB</w:t>
                  </w:r>
                </w:p>
              </w:txbxContent>
            </v:textbox>
          </v:shape>
        </w:pict>
      </w:r>
    </w:p>
    <w:p w:rsidR="00056A23" w:rsidRDefault="00D86E27">
      <w:pPr>
        <w:spacing w:after="120"/>
        <w:rPr>
          <w:color w:val="000000"/>
        </w:rPr>
      </w:pPr>
      <w:r>
        <w:rPr>
          <w:noProof/>
          <w:color w:val="000000"/>
        </w:rPr>
        <w:pict>
          <v:rect id="Image1" o:spid="_x0000_s1029" style="position:absolute;left:0;text-align:left;margin-left:42.3pt;margin-top:17.7pt;width:114.2pt;height:19.15pt;z-index:251661312" strokecolor="black [3213]" strokeweight=".26mm">
            <v:fill color2="black" o:detectmouseclick="t"/>
            <v:stroke endarrow="block" joinstyle="round"/>
            <v:textbox style="mso-next-textbox:#Image1">
              <w:txbxContent>
                <w:p w:rsidR="002969BB" w:rsidRPr="00D86E27" w:rsidRDefault="002969BB" w:rsidP="006B744F">
                  <w:pPr>
                    <w:pStyle w:val="FrameContents"/>
                    <w:spacing w:after="0" w:line="240" w:lineRule="auto"/>
                    <w:jc w:val="center"/>
                    <w:rPr>
                      <w:rFonts w:ascii="Times New Roman" w:eastAsia="Noto Sans CJK SC Regular" w:hAnsi="Times New Roman" w:cs="Times New Roman"/>
                      <w:iCs/>
                      <w:kern w:val="2"/>
                      <w:sz w:val="18"/>
                      <w:szCs w:val="18"/>
                      <w:lang w:eastAsia="zh-CN" w:bidi="hi-IN"/>
                    </w:rPr>
                  </w:pPr>
                  <w:r w:rsidRPr="00D86E27">
                    <w:rPr>
                      <w:rFonts w:ascii="Times New Roman" w:eastAsia="Noto Sans CJK SC Regular" w:hAnsi="Times New Roman" w:cs="Times New Roman"/>
                      <w:iCs/>
                      <w:kern w:val="2"/>
                      <w:sz w:val="18"/>
                      <w:szCs w:val="18"/>
                      <w:lang w:eastAsia="zh-CN" w:bidi="hi-IN"/>
                    </w:rPr>
                    <w:t>Segmentasi ke HSV</w:t>
                  </w:r>
                </w:p>
              </w:txbxContent>
            </v:textbox>
            <w10:wrap type="square"/>
          </v:rect>
        </w:pict>
      </w:r>
      <w:r>
        <w:rPr>
          <w:noProof/>
          <w:color w:val="000000"/>
        </w:rPr>
        <w:pict>
          <v:shape id="_x0000_s1047" type="#_x0000_t32" style="position:absolute;left:0;text-align:left;margin-left:99.35pt;margin-top:4.15pt;width:.1pt;height:14.2pt;z-index:251667456" o:connectortype="straight">
            <v:stroke endarrow="block"/>
          </v:shape>
        </w:pict>
      </w:r>
    </w:p>
    <w:p w:rsidR="00056A23" w:rsidRDefault="00056A23">
      <w:pPr>
        <w:spacing w:after="120"/>
        <w:rPr>
          <w:color w:val="000000"/>
        </w:rPr>
      </w:pPr>
    </w:p>
    <w:p w:rsidR="00056A23" w:rsidRDefault="00D86E27">
      <w:pPr>
        <w:spacing w:after="120"/>
        <w:rPr>
          <w:color w:val="000000"/>
        </w:rPr>
      </w:pPr>
      <w:r>
        <w:rPr>
          <w:noProof/>
          <w:color w:val="000000"/>
        </w:rPr>
        <w:pict>
          <v:rect id="_x0000_s1031" style="position:absolute;left:0;text-align:left;margin-left:42.3pt;margin-top:14pt;width:114.2pt;height:20.95pt;z-index:251663360" strokecolor="black [3213]" strokeweight=".26mm">
            <v:fill color2="black" o:detectmouseclick="t"/>
            <v:stroke endarrow="block" joinstyle="round"/>
            <v:textbox style="mso-next-textbox:#_x0000_s1031">
              <w:txbxContent>
                <w:p w:rsidR="002969BB" w:rsidRPr="00D86E27" w:rsidRDefault="002969BB" w:rsidP="00D92CF2">
                  <w:pPr>
                    <w:pStyle w:val="FrameContents"/>
                    <w:spacing w:after="0" w:line="240" w:lineRule="auto"/>
                    <w:jc w:val="center"/>
                    <w:rPr>
                      <w:rFonts w:ascii="Times New Roman" w:hAnsi="Times New Roman" w:cs="Times New Roman"/>
                      <w:sz w:val="18"/>
                      <w:szCs w:val="18"/>
                    </w:rPr>
                  </w:pPr>
                  <w:r w:rsidRPr="00D86E27">
                    <w:rPr>
                      <w:rFonts w:ascii="Times New Roman" w:eastAsia="Noto Sans CJK SC Regular" w:hAnsi="Times New Roman" w:cs="Times New Roman"/>
                      <w:iCs/>
                      <w:kern w:val="2"/>
                      <w:sz w:val="18"/>
                      <w:szCs w:val="18"/>
                      <w:lang w:eastAsia="zh-CN" w:bidi="hi-IN"/>
                    </w:rPr>
                    <w:t>Konversi ke Grayscale</w:t>
                  </w:r>
                </w:p>
              </w:txbxContent>
            </v:textbox>
            <w10:wrap type="square"/>
          </v:rect>
        </w:pict>
      </w:r>
      <w:r>
        <w:rPr>
          <w:noProof/>
          <w:color w:val="000000"/>
        </w:rPr>
        <w:pict>
          <v:shape id="_x0000_s1048" type="#_x0000_t32" style="position:absolute;left:0;text-align:left;margin-left:99.45pt;margin-top:.4pt;width:.1pt;height:14.2pt;z-index:251668480" o:connectortype="straight">
            <v:stroke endarrow="block"/>
          </v:shape>
        </w:pict>
      </w:r>
    </w:p>
    <w:p w:rsidR="00056A23" w:rsidRDefault="00D86E27">
      <w:pPr>
        <w:spacing w:after="120"/>
        <w:rPr>
          <w:color w:val="000000"/>
        </w:rPr>
      </w:pPr>
      <w:r>
        <w:rPr>
          <w:noProof/>
          <w:color w:val="000000"/>
        </w:rPr>
        <w:pict>
          <v:shape id="_x0000_s1049" type="#_x0000_t32" style="position:absolute;left:0;text-align:left;margin-left:100.25pt;margin-top:16pt;width:.1pt;height:14.2pt;z-index:251669504" o:connectortype="straight">
            <v:stroke endarrow="block"/>
          </v:shape>
        </w:pict>
      </w:r>
    </w:p>
    <w:p w:rsidR="00056A23" w:rsidRDefault="00D86E27">
      <w:pPr>
        <w:spacing w:after="120"/>
        <w:rPr>
          <w:color w:val="000000"/>
        </w:rPr>
      </w:pPr>
      <w:r>
        <w:rPr>
          <w:noProof/>
          <w:color w:val="000000"/>
        </w:rPr>
        <w:pict>
          <v:rect id="_x0000_s1050" style="position:absolute;left:0;text-align:left;margin-left:42.4pt;margin-top:13.3pt;width:114.2pt;height:18.95pt;z-index:251670528" strokecolor="black [3213]" strokeweight=".26mm">
            <v:fill color2="black" o:detectmouseclick="t"/>
            <v:stroke endarrow="block" joinstyle="round"/>
            <v:textbox style="mso-next-textbox:#_x0000_s1050">
              <w:txbxContent>
                <w:p w:rsidR="002969BB" w:rsidRPr="00D86E27" w:rsidRDefault="002969BB" w:rsidP="00C9172C">
                  <w:pPr>
                    <w:pStyle w:val="FrameContents"/>
                    <w:spacing w:after="0" w:line="240" w:lineRule="auto"/>
                    <w:jc w:val="center"/>
                    <w:rPr>
                      <w:rFonts w:ascii="Times New Roman" w:hAnsi="Times New Roman" w:cs="Times New Roman"/>
                      <w:sz w:val="18"/>
                      <w:szCs w:val="18"/>
                    </w:rPr>
                  </w:pPr>
                  <w:r w:rsidRPr="00D86E27">
                    <w:rPr>
                      <w:rFonts w:ascii="Times New Roman" w:eastAsia="Noto Sans CJK SC Regular" w:hAnsi="Times New Roman" w:cs="Times New Roman"/>
                      <w:iCs/>
                      <w:kern w:val="2"/>
                      <w:sz w:val="18"/>
                      <w:szCs w:val="18"/>
                      <w:lang w:eastAsia="zh-CN" w:bidi="hi-IN"/>
                    </w:rPr>
                    <w:t>Ekstraksi ciri GLCM</w:t>
                  </w:r>
                </w:p>
              </w:txbxContent>
            </v:textbox>
            <w10:wrap type="square"/>
          </v:rect>
        </w:pict>
      </w:r>
    </w:p>
    <w:p w:rsidR="00056A23" w:rsidRDefault="00D86E27">
      <w:pPr>
        <w:spacing w:after="120"/>
        <w:rPr>
          <w:color w:val="000000"/>
        </w:rPr>
      </w:pPr>
      <w:r>
        <w:rPr>
          <w:noProof/>
          <w:color w:val="000000"/>
        </w:rPr>
        <w:pict>
          <v:shape id="_x0000_s1051" type="#_x0000_t32" style="position:absolute;left:0;text-align:left;margin-left:101.05pt;margin-top:14.6pt;width:.1pt;height:14.2pt;z-index:251671552" o:connectortype="straight">
            <v:stroke endarrow="block"/>
          </v:shape>
        </w:pict>
      </w:r>
    </w:p>
    <w:p w:rsidR="00505747" w:rsidRDefault="00D86E27">
      <w:pPr>
        <w:spacing w:after="120"/>
        <w:rPr>
          <w:color w:val="000000"/>
        </w:rPr>
      </w:pPr>
      <w:r>
        <w:rPr>
          <w:noProof/>
          <w:color w:val="000000"/>
        </w:rPr>
        <w:pict>
          <v:shape id="_x0000_s1052" type="#_x0000_t111" style="position:absolute;left:0;text-align:left;margin-left:28.7pt;margin-top:11.95pt;width:142.2pt;height:16.25pt;z-index:251672576">
            <v:textbox style="mso-next-textbox:#_x0000_s1052">
              <w:txbxContent>
                <w:p w:rsidR="002969BB" w:rsidRPr="00D86E27" w:rsidRDefault="002969BB" w:rsidP="00AD5F1A">
                  <w:pPr>
                    <w:jc w:val="center"/>
                    <w:rPr>
                      <w:sz w:val="18"/>
                      <w:szCs w:val="18"/>
                    </w:rPr>
                  </w:pPr>
                  <w:r w:rsidRPr="00D86E27">
                    <w:rPr>
                      <w:sz w:val="18"/>
                      <w:szCs w:val="18"/>
                    </w:rPr>
                    <w:t>Output ciri GLCM</w:t>
                  </w:r>
                </w:p>
              </w:txbxContent>
            </v:textbox>
          </v:shape>
        </w:pict>
      </w:r>
    </w:p>
    <w:p w:rsidR="00195804" w:rsidRDefault="00D86E27">
      <w:pPr>
        <w:spacing w:after="120"/>
        <w:rPr>
          <w:color w:val="000000"/>
        </w:rPr>
      </w:pPr>
      <w:r>
        <w:rPr>
          <w:noProof/>
          <w:color w:val="000000"/>
        </w:rPr>
        <w:pict>
          <v:shape id="_x0000_s1057" type="#_x0000_t32" style="position:absolute;left:0;text-align:left;margin-left:101.2pt;margin-top:10.65pt;width:.1pt;height:14.2pt;z-index:251676672" o:connectortype="straight">
            <v:stroke endarrow="block"/>
          </v:shape>
        </w:pict>
      </w:r>
    </w:p>
    <w:p w:rsidR="00195804" w:rsidRDefault="00D86E27">
      <w:pPr>
        <w:spacing w:after="120"/>
        <w:rPr>
          <w:color w:val="000000"/>
        </w:rPr>
      </w:pPr>
      <w:r>
        <w:rPr>
          <w:noProof/>
          <w:color w:val="000000"/>
        </w:rPr>
        <w:pict>
          <v:rect id="_x0000_s1060" style="position:absolute;left:0;text-align:left;margin-left:21.05pt;margin-top:8.65pt;width:159.65pt;height:18.2pt;z-index:251677696" strokecolor="black [3213]" strokeweight=".26mm">
            <v:fill color2="black" o:detectmouseclick="t"/>
            <v:stroke endarrow="block" joinstyle="round"/>
            <v:textbox style="mso-next-textbox:#_x0000_s1060">
              <w:txbxContent>
                <w:p w:rsidR="002969BB" w:rsidRPr="00D86E27" w:rsidRDefault="002969BB" w:rsidP="00D86E27">
                  <w:pPr>
                    <w:pStyle w:val="FrameContents"/>
                    <w:spacing w:after="0" w:line="240" w:lineRule="auto"/>
                    <w:jc w:val="center"/>
                    <w:rPr>
                      <w:rFonts w:ascii="Times New Roman" w:hAnsi="Times New Roman" w:cs="Times New Roman"/>
                      <w:sz w:val="18"/>
                      <w:szCs w:val="18"/>
                    </w:rPr>
                  </w:pPr>
                  <w:r w:rsidRPr="00D86E27">
                    <w:rPr>
                      <w:rFonts w:ascii="Times New Roman" w:eastAsia="Noto Sans CJK SC Regular" w:hAnsi="Times New Roman" w:cs="Times New Roman"/>
                      <w:iCs/>
                      <w:kern w:val="2"/>
                      <w:sz w:val="18"/>
                      <w:szCs w:val="18"/>
                      <w:lang w:eastAsia="zh-CN" w:bidi="hi-IN"/>
                    </w:rPr>
                    <w:t>Evaluasi Pola Ekstraksi ciri GLCM</w:t>
                  </w:r>
                </w:p>
              </w:txbxContent>
            </v:textbox>
            <w10:wrap type="square"/>
          </v:rect>
        </w:pict>
      </w:r>
    </w:p>
    <w:p w:rsidR="00195804" w:rsidRDefault="00D86E27">
      <w:pPr>
        <w:spacing w:after="120"/>
        <w:rPr>
          <w:color w:val="000000"/>
        </w:rPr>
      </w:pPr>
      <w:r>
        <w:rPr>
          <w:noProof/>
          <w:color w:val="000000"/>
        </w:rPr>
        <w:pict>
          <v:shape id="_x0000_s1061" type="#_x0000_t32" style="position:absolute;left:0;text-align:left;margin-left:-87.3pt;margin-top:8.45pt;width:.1pt;height:14.2pt;z-index:251678720" o:connectortype="straight">
            <v:stroke endarrow="block"/>
          </v:shape>
        </w:pict>
      </w:r>
    </w:p>
    <w:p w:rsidR="00D92CF2" w:rsidRDefault="00D86E27">
      <w:pPr>
        <w:spacing w:after="120"/>
        <w:rPr>
          <w:color w:val="000000"/>
        </w:rPr>
      </w:pPr>
      <w:r>
        <w:rPr>
          <w:noProof/>
          <w:color w:val="000000"/>
        </w:rPr>
        <w:pict>
          <v:oval id="_x0000_s1053" style="position:absolute;left:0;text-align:left;margin-left:79.05pt;margin-top:6.4pt;width:48.25pt;height:21.7pt;z-index:251673600">
            <v:textbox>
              <w:txbxContent>
                <w:p w:rsidR="002969BB" w:rsidRDefault="002969BB" w:rsidP="0029325D">
                  <w:pPr>
                    <w:jc w:val="center"/>
                  </w:pPr>
                  <w:r>
                    <w:t>End</w:t>
                  </w:r>
                </w:p>
              </w:txbxContent>
            </v:textbox>
          </v:oval>
        </w:pict>
      </w:r>
    </w:p>
    <w:p w:rsidR="00D92CF2" w:rsidRDefault="00D92CF2" w:rsidP="00D86E27">
      <w:pPr>
        <w:spacing w:after="120"/>
        <w:jc w:val="center"/>
        <w:rPr>
          <w:color w:val="000000"/>
        </w:rPr>
      </w:pPr>
    </w:p>
    <w:p w:rsidR="00D92CF2" w:rsidRDefault="002D6949" w:rsidP="00D86E27">
      <w:pPr>
        <w:spacing w:after="120"/>
        <w:jc w:val="center"/>
        <w:rPr>
          <w:color w:val="000000"/>
          <w:sz w:val="16"/>
          <w:szCs w:val="16"/>
        </w:rPr>
      </w:pPr>
      <w:r>
        <w:rPr>
          <w:noProof/>
          <w:color w:val="000000"/>
        </w:rPr>
        <w:pict>
          <v:shape id="_x0000_s1054" type="#_x0000_t32" style="position:absolute;left:0;text-align:left;margin-left:-88.15pt;margin-top:15.2pt;width:.1pt;height:14.2pt;z-index:251674624" o:connectortype="straight">
            <v:stroke endarrow="block"/>
          </v:shape>
        </w:pict>
      </w:r>
      <w:r w:rsidR="00560748" w:rsidRPr="00560748">
        <w:rPr>
          <w:color w:val="000000"/>
          <w:sz w:val="16"/>
          <w:szCs w:val="16"/>
        </w:rPr>
        <w:t xml:space="preserve">Gambar 1. Proses </w:t>
      </w:r>
      <w:r w:rsidR="00B27B10" w:rsidRPr="00560748">
        <w:rPr>
          <w:color w:val="000000"/>
          <w:sz w:val="16"/>
          <w:szCs w:val="16"/>
        </w:rPr>
        <w:t xml:space="preserve">Segmentasi Dan Ekstraksi </w:t>
      </w:r>
      <w:r w:rsidR="00B27B10">
        <w:rPr>
          <w:color w:val="000000"/>
          <w:sz w:val="16"/>
          <w:szCs w:val="16"/>
        </w:rPr>
        <w:t>Ciri</w:t>
      </w:r>
    </w:p>
    <w:p w:rsidR="0078071D" w:rsidRPr="0078071D" w:rsidRDefault="0078071D" w:rsidP="00EC61C6">
      <w:pPr>
        <w:spacing w:after="120"/>
        <w:rPr>
          <w:szCs w:val="20"/>
          <w:lang w:val="id-ID"/>
        </w:rPr>
      </w:pPr>
      <w:r>
        <w:rPr>
          <w:szCs w:val="20"/>
        </w:rPr>
        <w:lastRenderedPageBreak/>
        <w:t xml:space="preserve">Tahap </w:t>
      </w:r>
      <w:r w:rsidRPr="0078071D">
        <w:rPr>
          <w:szCs w:val="20"/>
          <w:lang w:val="id-ID"/>
        </w:rPr>
        <w:t>peneliti</w:t>
      </w:r>
      <w:r>
        <w:rPr>
          <w:szCs w:val="20"/>
          <w:lang w:val="id-ID"/>
        </w:rPr>
        <w:t>an</w:t>
      </w:r>
      <w:r>
        <w:rPr>
          <w:szCs w:val="20"/>
        </w:rPr>
        <w:t xml:space="preserve"> meliputi, pertama pengambilan c</w:t>
      </w:r>
      <w:r>
        <w:rPr>
          <w:szCs w:val="20"/>
          <w:lang w:val="id-ID"/>
        </w:rPr>
        <w:t xml:space="preserve">itra </w:t>
      </w:r>
      <w:r>
        <w:rPr>
          <w:szCs w:val="20"/>
        </w:rPr>
        <w:t>a</w:t>
      </w:r>
      <w:r>
        <w:rPr>
          <w:szCs w:val="20"/>
          <w:lang w:val="id-ID"/>
        </w:rPr>
        <w:t xml:space="preserve">pusan </w:t>
      </w:r>
      <w:r>
        <w:rPr>
          <w:szCs w:val="20"/>
        </w:rPr>
        <w:t>d</w:t>
      </w:r>
      <w:r>
        <w:rPr>
          <w:szCs w:val="20"/>
          <w:lang w:val="id-ID"/>
        </w:rPr>
        <w:t xml:space="preserve">arah </w:t>
      </w:r>
      <w:r>
        <w:rPr>
          <w:szCs w:val="20"/>
        </w:rPr>
        <w:t>t</w:t>
      </w:r>
      <w:r w:rsidRPr="0078071D">
        <w:rPr>
          <w:szCs w:val="20"/>
          <w:lang w:val="id-ID"/>
        </w:rPr>
        <w:t xml:space="preserve">epi </w:t>
      </w:r>
      <w:r>
        <w:rPr>
          <w:szCs w:val="20"/>
        </w:rPr>
        <w:t>secara manual</w:t>
      </w:r>
      <w:r w:rsidRPr="0078071D">
        <w:rPr>
          <w:szCs w:val="20"/>
          <w:lang w:val="id-ID"/>
        </w:rPr>
        <w:t xml:space="preserve"> menggunakan mikroskop digital</w:t>
      </w:r>
      <w:r>
        <w:rPr>
          <w:szCs w:val="20"/>
        </w:rPr>
        <w:t>. Kedua input ke program untuk s</w:t>
      </w:r>
      <w:r w:rsidR="00060F17">
        <w:rPr>
          <w:szCs w:val="20"/>
        </w:rPr>
        <w:t>e</w:t>
      </w:r>
      <w:r>
        <w:rPr>
          <w:szCs w:val="20"/>
        </w:rPr>
        <w:t>gmentasi ke warna HSV. Ketiga hasil segmentasi dilakukan konversi ke grayscale</w:t>
      </w:r>
      <w:r w:rsidR="001F2F24">
        <w:rPr>
          <w:szCs w:val="20"/>
        </w:rPr>
        <w:t xml:space="preserve">. Keempat </w:t>
      </w:r>
      <w:r>
        <w:rPr>
          <w:szCs w:val="20"/>
        </w:rPr>
        <w:t>proses ek</w:t>
      </w:r>
      <w:r w:rsidR="007535D9">
        <w:rPr>
          <w:szCs w:val="20"/>
        </w:rPr>
        <w:t>s</w:t>
      </w:r>
      <w:r>
        <w:rPr>
          <w:szCs w:val="20"/>
        </w:rPr>
        <w:t xml:space="preserve">traksi fitur menggunakan GLCM. </w:t>
      </w:r>
      <w:r w:rsidR="001F2F24">
        <w:rPr>
          <w:szCs w:val="20"/>
        </w:rPr>
        <w:t>Kelima</w:t>
      </w:r>
      <w:r>
        <w:rPr>
          <w:szCs w:val="20"/>
        </w:rPr>
        <w:t xml:space="preserve"> hasil ekstraksi di  deskripsikan ke tabel dan ploting citra.</w:t>
      </w:r>
      <w:r w:rsidR="001F2F24">
        <w:rPr>
          <w:szCs w:val="20"/>
        </w:rPr>
        <w:t xml:space="preserve"> Ke enam </w:t>
      </w:r>
      <w:r w:rsidR="00F03CFF">
        <w:rPr>
          <w:szCs w:val="20"/>
        </w:rPr>
        <w:t>di</w:t>
      </w:r>
      <w:r w:rsidR="001F2F24">
        <w:rPr>
          <w:szCs w:val="20"/>
        </w:rPr>
        <w:t>lakukan pengamatan manual terhadap kelompok pola yang sama.</w:t>
      </w:r>
    </w:p>
    <w:p w:rsidR="00764454" w:rsidRDefault="00560748" w:rsidP="00AB4B4D">
      <w:pPr>
        <w:spacing w:before="120" w:after="120"/>
        <w:rPr>
          <w:i/>
        </w:rPr>
      </w:pPr>
      <w:r>
        <w:rPr>
          <w:color w:val="000000"/>
        </w:rPr>
        <w:t xml:space="preserve"> </w:t>
      </w:r>
      <w:r w:rsidR="00567A11">
        <w:t xml:space="preserve">2.1. </w:t>
      </w:r>
      <w:r w:rsidR="005078F8" w:rsidRPr="00D566C4">
        <w:t>Sel Darah Putih</w:t>
      </w:r>
    </w:p>
    <w:p w:rsidR="00D06D9F" w:rsidRDefault="00560748" w:rsidP="00D74AA6">
      <w:pPr>
        <w:pStyle w:val="Isi"/>
        <w:spacing w:after="120"/>
        <w:ind w:firstLine="0"/>
        <w:rPr>
          <w:szCs w:val="24"/>
        </w:rPr>
      </w:pPr>
      <w:r w:rsidRPr="00560748">
        <w:rPr>
          <w:szCs w:val="24"/>
        </w:rPr>
        <w:t>S</w:t>
      </w:r>
      <w:r w:rsidRPr="00560748">
        <w:rPr>
          <w:szCs w:val="24"/>
          <w:lang w:val="id-ID"/>
        </w:rPr>
        <w:t>el darah pu</w:t>
      </w:r>
      <w:r w:rsidRPr="00560748">
        <w:rPr>
          <w:szCs w:val="24"/>
        </w:rPr>
        <w:t>t</w:t>
      </w:r>
      <w:r w:rsidRPr="00560748">
        <w:rPr>
          <w:szCs w:val="24"/>
          <w:lang w:val="id-ID"/>
        </w:rPr>
        <w:t xml:space="preserve">ih </w:t>
      </w:r>
      <w:r w:rsidRPr="00560748">
        <w:rPr>
          <w:szCs w:val="24"/>
        </w:rPr>
        <w:t xml:space="preserve">terdiri dari </w:t>
      </w:r>
      <w:r w:rsidRPr="00560748">
        <w:rPr>
          <w:szCs w:val="24"/>
          <w:lang w:val="id-ID"/>
        </w:rPr>
        <w:t xml:space="preserve"> lima jenis sel </w:t>
      </w:r>
      <w:r w:rsidRPr="00560748">
        <w:rPr>
          <w:szCs w:val="24"/>
        </w:rPr>
        <w:t xml:space="preserve">yaitu </w:t>
      </w:r>
      <w:r w:rsidR="002F2B2D">
        <w:rPr>
          <w:szCs w:val="24"/>
        </w:rPr>
        <w:t>E</w:t>
      </w:r>
      <w:r w:rsidRPr="00560748">
        <w:rPr>
          <w:szCs w:val="24"/>
          <w:lang w:val="id-ID"/>
        </w:rPr>
        <w:t>osinofi</w:t>
      </w:r>
      <w:r w:rsidRPr="00560748">
        <w:rPr>
          <w:szCs w:val="24"/>
        </w:rPr>
        <w:t xml:space="preserve">l, </w:t>
      </w:r>
      <w:r w:rsidR="002F2B2D">
        <w:rPr>
          <w:szCs w:val="24"/>
        </w:rPr>
        <w:t>B</w:t>
      </w:r>
      <w:r w:rsidRPr="00560748">
        <w:rPr>
          <w:szCs w:val="24"/>
          <w:lang w:val="id-ID"/>
        </w:rPr>
        <w:t>asofil</w:t>
      </w:r>
      <w:r w:rsidRPr="00560748">
        <w:rPr>
          <w:szCs w:val="24"/>
        </w:rPr>
        <w:t xml:space="preserve">, </w:t>
      </w:r>
      <w:r w:rsidR="002F2B2D">
        <w:rPr>
          <w:szCs w:val="24"/>
        </w:rPr>
        <w:t>N</w:t>
      </w:r>
      <w:r w:rsidRPr="00560748">
        <w:rPr>
          <w:szCs w:val="24"/>
          <w:lang w:val="id-ID"/>
        </w:rPr>
        <w:t>e</w:t>
      </w:r>
      <w:r w:rsidR="00D566C4">
        <w:rPr>
          <w:szCs w:val="24"/>
        </w:rPr>
        <w:t>u</w:t>
      </w:r>
      <w:r w:rsidR="002F2B2D">
        <w:rPr>
          <w:szCs w:val="24"/>
          <w:lang w:val="id-ID"/>
        </w:rPr>
        <w:t xml:space="preserve">trofil, </w:t>
      </w:r>
      <w:r w:rsidR="002F2B2D">
        <w:rPr>
          <w:szCs w:val="24"/>
        </w:rPr>
        <w:t>L</w:t>
      </w:r>
      <w:r w:rsidRPr="00560748">
        <w:rPr>
          <w:szCs w:val="24"/>
          <w:lang w:val="id-ID"/>
        </w:rPr>
        <w:t>imfosit</w:t>
      </w:r>
      <w:r w:rsidRPr="00560748">
        <w:rPr>
          <w:szCs w:val="24"/>
        </w:rPr>
        <w:t xml:space="preserve"> dan </w:t>
      </w:r>
      <w:r w:rsidR="002F2B2D">
        <w:rPr>
          <w:szCs w:val="24"/>
        </w:rPr>
        <w:t>M</w:t>
      </w:r>
      <w:r w:rsidRPr="00560748">
        <w:rPr>
          <w:szCs w:val="24"/>
          <w:lang w:val="id-ID"/>
        </w:rPr>
        <w:t>onosit</w:t>
      </w:r>
      <w:r w:rsidRPr="00560748">
        <w:rPr>
          <w:szCs w:val="24"/>
        </w:rPr>
        <w:t>. Tiap jenis sel</w:t>
      </w:r>
      <w:r w:rsidR="00D566C4">
        <w:rPr>
          <w:szCs w:val="24"/>
        </w:rPr>
        <w:t xml:space="preserve"> darah putih </w:t>
      </w:r>
      <w:r w:rsidR="00801DF7">
        <w:rPr>
          <w:szCs w:val="24"/>
        </w:rPr>
        <w:t xml:space="preserve">mempunyai ciri dan bentuk yang </w:t>
      </w:r>
      <w:r w:rsidR="00D566C4">
        <w:rPr>
          <w:szCs w:val="24"/>
        </w:rPr>
        <w:t xml:space="preserve"> </w:t>
      </w:r>
      <w:r w:rsidRPr="00560748">
        <w:rPr>
          <w:szCs w:val="24"/>
        </w:rPr>
        <w:t>berbeda-beda</w:t>
      </w:r>
      <w:r w:rsidR="0095653D">
        <w:rPr>
          <w:szCs w:val="24"/>
        </w:rPr>
        <w:t>[4]</w:t>
      </w:r>
      <w:r w:rsidR="001312A3">
        <w:rPr>
          <w:szCs w:val="24"/>
        </w:rPr>
        <w:t xml:space="preserve"> seperti pada G</w:t>
      </w:r>
      <w:r w:rsidR="00EE577E">
        <w:rPr>
          <w:szCs w:val="24"/>
        </w:rPr>
        <w:t>ambar 2</w:t>
      </w:r>
      <w:r w:rsidRPr="00560748">
        <w:rPr>
          <w:szCs w:val="24"/>
        </w:rPr>
        <w:t xml:space="preserve">. </w:t>
      </w:r>
    </w:p>
    <w:p w:rsidR="00D06D9F" w:rsidRDefault="00D06D9F" w:rsidP="00560748">
      <w:pPr>
        <w:pStyle w:val="Isi"/>
        <w:ind w:firstLine="0"/>
        <w:rPr>
          <w:szCs w:val="24"/>
        </w:rPr>
      </w:pPr>
    </w:p>
    <w:tbl>
      <w:tblPr>
        <w:tblStyle w:val="TableGrid"/>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098"/>
        <w:gridCol w:w="1098"/>
      </w:tblGrid>
      <w:tr w:rsidR="00E015F9" w:rsidTr="001E4823">
        <w:trPr>
          <w:jc w:val="center"/>
        </w:trPr>
        <w:tc>
          <w:tcPr>
            <w:tcW w:w="1097" w:type="dxa"/>
          </w:tcPr>
          <w:p w:rsidR="00E015F9" w:rsidRDefault="00E015F9" w:rsidP="00E015F9">
            <w:pPr>
              <w:spacing w:after="0"/>
              <w:jc w:val="center"/>
            </w:pPr>
            <w:r>
              <w:rPr>
                <w:noProof/>
              </w:rPr>
              <w:drawing>
                <wp:inline distT="0" distB="0" distL="0" distR="0">
                  <wp:extent cx="540225" cy="540000"/>
                  <wp:effectExtent l="19050" t="0" r="0" b="0"/>
                  <wp:docPr id="2" name="Picture 1" descr="C:\Users\sim\Documents\EO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EO33.png"/>
                          <pic:cNvPicPr>
                            <a:picLocks noChangeAspect="1" noChangeArrowheads="1"/>
                          </pic:cNvPicPr>
                        </pic:nvPicPr>
                        <pic:blipFill>
                          <a:blip r:embed="rId13"/>
                          <a:srcRect/>
                          <a:stretch>
                            <a:fillRect/>
                          </a:stretch>
                        </pic:blipFill>
                        <pic:spPr bwMode="auto">
                          <a:xfrm>
                            <a:off x="0" y="0"/>
                            <a:ext cx="540225" cy="540000"/>
                          </a:xfrm>
                          <a:prstGeom prst="rect">
                            <a:avLst/>
                          </a:prstGeom>
                          <a:noFill/>
                          <a:ln w="9525">
                            <a:noFill/>
                            <a:miter lim="800000"/>
                            <a:headEnd/>
                            <a:tailEnd/>
                          </a:ln>
                        </pic:spPr>
                      </pic:pic>
                    </a:graphicData>
                  </a:graphic>
                </wp:inline>
              </w:drawing>
            </w:r>
          </w:p>
        </w:tc>
        <w:tc>
          <w:tcPr>
            <w:tcW w:w="1098" w:type="dxa"/>
          </w:tcPr>
          <w:p w:rsidR="00E015F9" w:rsidRDefault="00E015F9" w:rsidP="00E015F9">
            <w:pPr>
              <w:spacing w:after="0"/>
              <w:jc w:val="center"/>
            </w:pPr>
            <w:r>
              <w:rPr>
                <w:noProof/>
              </w:rPr>
              <w:drawing>
                <wp:inline distT="0" distB="0" distL="0" distR="0">
                  <wp:extent cx="540471" cy="540000"/>
                  <wp:effectExtent l="19050" t="0" r="0" b="0"/>
                  <wp:docPr id="7" name="Picture 2" descr="C:\Users\sim\Documents\B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BA34.png"/>
                          <pic:cNvPicPr>
                            <a:picLocks noChangeAspect="1" noChangeArrowheads="1"/>
                          </pic:cNvPicPr>
                        </pic:nvPicPr>
                        <pic:blipFill>
                          <a:blip r:embed="rId14"/>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c>
          <w:tcPr>
            <w:tcW w:w="1098" w:type="dxa"/>
          </w:tcPr>
          <w:p w:rsidR="00E015F9" w:rsidRDefault="00E015F9" w:rsidP="00E015F9">
            <w:pPr>
              <w:spacing w:after="0"/>
              <w:jc w:val="center"/>
            </w:pPr>
            <w:r>
              <w:rPr>
                <w:noProof/>
              </w:rPr>
              <w:drawing>
                <wp:inline distT="0" distB="0" distL="0" distR="0">
                  <wp:extent cx="540471" cy="540000"/>
                  <wp:effectExtent l="19050" t="0" r="0" b="0"/>
                  <wp:docPr id="8" name="Picture 3" descr="C:\Users\sim\Documents\N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NE35.png"/>
                          <pic:cNvPicPr>
                            <a:picLocks noChangeAspect="1" noChangeArrowheads="1"/>
                          </pic:cNvPicPr>
                        </pic:nvPicPr>
                        <pic:blipFill>
                          <a:blip r:embed="rId15"/>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r>
      <w:tr w:rsidR="00E015F9" w:rsidTr="001E4823">
        <w:trPr>
          <w:jc w:val="center"/>
        </w:trPr>
        <w:tc>
          <w:tcPr>
            <w:tcW w:w="1097" w:type="dxa"/>
          </w:tcPr>
          <w:p w:rsidR="00E015F9" w:rsidRPr="00AA3366" w:rsidRDefault="00E015F9" w:rsidP="00E015F9">
            <w:pPr>
              <w:spacing w:after="40"/>
              <w:jc w:val="center"/>
              <w:rPr>
                <w:noProof/>
                <w:sz w:val="16"/>
                <w:szCs w:val="16"/>
              </w:rPr>
            </w:pPr>
            <w:r>
              <w:rPr>
                <w:noProof/>
                <w:sz w:val="16"/>
                <w:szCs w:val="16"/>
              </w:rPr>
              <w:t xml:space="preserve">Sel </w:t>
            </w:r>
            <w:r w:rsidRPr="00AA3366">
              <w:rPr>
                <w:noProof/>
                <w:sz w:val="16"/>
                <w:szCs w:val="16"/>
              </w:rPr>
              <w:t>Eosinofil</w:t>
            </w:r>
          </w:p>
        </w:tc>
        <w:tc>
          <w:tcPr>
            <w:tcW w:w="1098" w:type="dxa"/>
          </w:tcPr>
          <w:p w:rsidR="00E015F9" w:rsidRPr="00AA3366" w:rsidRDefault="00E015F9" w:rsidP="00E015F9">
            <w:pPr>
              <w:spacing w:after="40"/>
              <w:jc w:val="center"/>
              <w:rPr>
                <w:noProof/>
                <w:sz w:val="16"/>
                <w:szCs w:val="16"/>
              </w:rPr>
            </w:pPr>
            <w:r>
              <w:rPr>
                <w:noProof/>
                <w:sz w:val="16"/>
                <w:szCs w:val="16"/>
              </w:rPr>
              <w:t xml:space="preserve">Sel </w:t>
            </w:r>
            <w:r w:rsidRPr="00AA3366">
              <w:rPr>
                <w:noProof/>
                <w:sz w:val="16"/>
                <w:szCs w:val="16"/>
              </w:rPr>
              <w:t>Basofil</w:t>
            </w:r>
          </w:p>
        </w:tc>
        <w:tc>
          <w:tcPr>
            <w:tcW w:w="1098" w:type="dxa"/>
          </w:tcPr>
          <w:p w:rsidR="00E015F9" w:rsidRPr="00AA3366" w:rsidRDefault="00E015F9" w:rsidP="00E015F9">
            <w:pPr>
              <w:spacing w:after="40"/>
              <w:jc w:val="center"/>
              <w:rPr>
                <w:noProof/>
                <w:sz w:val="16"/>
                <w:szCs w:val="16"/>
              </w:rPr>
            </w:pPr>
            <w:r>
              <w:rPr>
                <w:noProof/>
                <w:sz w:val="16"/>
                <w:szCs w:val="16"/>
              </w:rPr>
              <w:t xml:space="preserve">Sel </w:t>
            </w:r>
            <w:r w:rsidRPr="00AA3366">
              <w:rPr>
                <w:noProof/>
                <w:sz w:val="16"/>
                <w:szCs w:val="16"/>
              </w:rPr>
              <w:t>Neutrofil</w:t>
            </w:r>
          </w:p>
        </w:tc>
      </w:tr>
      <w:tr w:rsidR="00E015F9" w:rsidTr="001E4823">
        <w:trPr>
          <w:jc w:val="center"/>
        </w:trPr>
        <w:tc>
          <w:tcPr>
            <w:tcW w:w="1097" w:type="dxa"/>
          </w:tcPr>
          <w:p w:rsidR="00E015F9" w:rsidRPr="00AA3366" w:rsidRDefault="00E015F9" w:rsidP="00E015F9">
            <w:pPr>
              <w:spacing w:after="0"/>
              <w:jc w:val="center"/>
              <w:rPr>
                <w:noProof/>
                <w:sz w:val="16"/>
                <w:szCs w:val="16"/>
              </w:rPr>
            </w:pPr>
          </w:p>
        </w:tc>
        <w:tc>
          <w:tcPr>
            <w:tcW w:w="1098" w:type="dxa"/>
          </w:tcPr>
          <w:p w:rsidR="00E015F9" w:rsidRPr="00AA3366" w:rsidRDefault="00E015F9" w:rsidP="00E015F9">
            <w:pPr>
              <w:spacing w:after="0"/>
              <w:jc w:val="center"/>
              <w:rPr>
                <w:noProof/>
                <w:sz w:val="16"/>
                <w:szCs w:val="16"/>
              </w:rPr>
            </w:pPr>
          </w:p>
        </w:tc>
        <w:tc>
          <w:tcPr>
            <w:tcW w:w="1098" w:type="dxa"/>
          </w:tcPr>
          <w:p w:rsidR="00E015F9" w:rsidRPr="00AA3366" w:rsidRDefault="00E015F9" w:rsidP="00E015F9">
            <w:pPr>
              <w:spacing w:after="0"/>
              <w:jc w:val="center"/>
              <w:rPr>
                <w:noProof/>
                <w:sz w:val="16"/>
                <w:szCs w:val="16"/>
              </w:rPr>
            </w:pPr>
          </w:p>
        </w:tc>
      </w:tr>
    </w:tbl>
    <w:tbl>
      <w:tblPr>
        <w:tblStyle w:val="TableGrid2"/>
        <w:tblW w:w="0" w:type="auto"/>
        <w:jc w:val="center"/>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1098"/>
      </w:tblGrid>
      <w:tr w:rsidR="00E015F9" w:rsidTr="00E015F9">
        <w:trPr>
          <w:jc w:val="center"/>
        </w:trPr>
        <w:tc>
          <w:tcPr>
            <w:tcW w:w="1098" w:type="dxa"/>
          </w:tcPr>
          <w:p w:rsidR="00E015F9" w:rsidRDefault="00E015F9" w:rsidP="00E015F9">
            <w:pPr>
              <w:spacing w:after="0"/>
              <w:jc w:val="center"/>
            </w:pPr>
            <w:r w:rsidRPr="00AA3366">
              <w:rPr>
                <w:noProof/>
              </w:rPr>
              <w:drawing>
                <wp:inline distT="0" distB="0" distL="0" distR="0">
                  <wp:extent cx="540471" cy="540000"/>
                  <wp:effectExtent l="19050" t="0" r="0" b="0"/>
                  <wp:docPr id="69" name="Picture 4" descr="C:\Users\sim\Documents\LI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LI36.png"/>
                          <pic:cNvPicPr>
                            <a:picLocks noChangeAspect="1" noChangeArrowheads="1"/>
                          </pic:cNvPicPr>
                        </pic:nvPicPr>
                        <pic:blipFill>
                          <a:blip r:embed="rId16"/>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c>
          <w:tcPr>
            <w:tcW w:w="1098" w:type="dxa"/>
          </w:tcPr>
          <w:p w:rsidR="00E015F9" w:rsidRDefault="00E015F9" w:rsidP="00E015F9">
            <w:pPr>
              <w:spacing w:after="0"/>
              <w:jc w:val="center"/>
            </w:pPr>
            <w:r w:rsidRPr="00AA3366">
              <w:rPr>
                <w:noProof/>
              </w:rPr>
              <w:drawing>
                <wp:inline distT="0" distB="0" distL="0" distR="0">
                  <wp:extent cx="540471" cy="540000"/>
                  <wp:effectExtent l="19050" t="0" r="0" b="0"/>
                  <wp:docPr id="70" name="Picture 5" descr="C:\Users\sim\Documents\MO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MO37.png"/>
                          <pic:cNvPicPr>
                            <a:picLocks noChangeAspect="1" noChangeArrowheads="1"/>
                          </pic:cNvPicPr>
                        </pic:nvPicPr>
                        <pic:blipFill>
                          <a:blip r:embed="rId17"/>
                          <a:srcRect/>
                          <a:stretch>
                            <a:fillRect/>
                          </a:stretch>
                        </pic:blipFill>
                        <pic:spPr bwMode="auto">
                          <a:xfrm>
                            <a:off x="0" y="0"/>
                            <a:ext cx="540471" cy="540000"/>
                          </a:xfrm>
                          <a:prstGeom prst="rect">
                            <a:avLst/>
                          </a:prstGeom>
                          <a:noFill/>
                          <a:ln w="9525">
                            <a:noFill/>
                            <a:miter lim="800000"/>
                            <a:headEnd/>
                            <a:tailEnd/>
                          </a:ln>
                        </pic:spPr>
                      </pic:pic>
                    </a:graphicData>
                  </a:graphic>
                </wp:inline>
              </w:drawing>
            </w:r>
          </w:p>
        </w:tc>
      </w:tr>
      <w:tr w:rsidR="00E015F9" w:rsidRPr="00AA3366" w:rsidTr="00E015F9">
        <w:trPr>
          <w:jc w:val="center"/>
        </w:trPr>
        <w:tc>
          <w:tcPr>
            <w:tcW w:w="1098" w:type="dxa"/>
          </w:tcPr>
          <w:p w:rsidR="00E015F9" w:rsidRPr="00AA3366" w:rsidRDefault="00E015F9" w:rsidP="00E015F9">
            <w:pPr>
              <w:spacing w:after="40"/>
              <w:jc w:val="center"/>
              <w:rPr>
                <w:rFonts w:cs="Times New Roman"/>
                <w:sz w:val="16"/>
                <w:szCs w:val="16"/>
              </w:rPr>
            </w:pPr>
            <w:r>
              <w:rPr>
                <w:rFonts w:cs="Times New Roman"/>
                <w:sz w:val="16"/>
                <w:szCs w:val="16"/>
              </w:rPr>
              <w:t xml:space="preserve">Sel </w:t>
            </w:r>
            <w:r w:rsidRPr="00AA3366">
              <w:rPr>
                <w:rFonts w:cs="Times New Roman"/>
                <w:sz w:val="16"/>
                <w:szCs w:val="16"/>
              </w:rPr>
              <w:t>Limfosit</w:t>
            </w:r>
          </w:p>
        </w:tc>
        <w:tc>
          <w:tcPr>
            <w:tcW w:w="1098" w:type="dxa"/>
          </w:tcPr>
          <w:p w:rsidR="00E015F9" w:rsidRPr="00AA3366" w:rsidRDefault="00E015F9" w:rsidP="00E015F9">
            <w:pPr>
              <w:spacing w:after="40"/>
              <w:jc w:val="center"/>
              <w:rPr>
                <w:rFonts w:cs="Times New Roman"/>
                <w:sz w:val="16"/>
                <w:szCs w:val="16"/>
              </w:rPr>
            </w:pPr>
            <w:r>
              <w:rPr>
                <w:rFonts w:cs="Times New Roman"/>
                <w:sz w:val="16"/>
                <w:szCs w:val="16"/>
              </w:rPr>
              <w:t xml:space="preserve">Sel </w:t>
            </w:r>
            <w:r w:rsidRPr="00AA3366">
              <w:rPr>
                <w:rFonts w:cs="Times New Roman"/>
                <w:sz w:val="16"/>
                <w:szCs w:val="16"/>
              </w:rPr>
              <w:t>Monosit</w:t>
            </w:r>
          </w:p>
        </w:tc>
      </w:tr>
    </w:tbl>
    <w:p w:rsidR="0007662D" w:rsidRDefault="0007662D" w:rsidP="00560748">
      <w:pPr>
        <w:pStyle w:val="Isi"/>
        <w:ind w:firstLine="0"/>
        <w:rPr>
          <w:szCs w:val="24"/>
        </w:rPr>
      </w:pPr>
    </w:p>
    <w:p w:rsidR="00E015F9" w:rsidRPr="00E015F9" w:rsidRDefault="00E015F9" w:rsidP="00E015F9">
      <w:pPr>
        <w:pStyle w:val="Isi"/>
        <w:ind w:firstLine="0"/>
        <w:jc w:val="center"/>
        <w:rPr>
          <w:sz w:val="16"/>
          <w:szCs w:val="16"/>
        </w:rPr>
      </w:pPr>
      <w:r w:rsidRPr="00E015F9">
        <w:rPr>
          <w:sz w:val="16"/>
          <w:szCs w:val="16"/>
        </w:rPr>
        <w:t>Gambar</w:t>
      </w:r>
      <w:r>
        <w:rPr>
          <w:sz w:val="16"/>
          <w:szCs w:val="16"/>
        </w:rPr>
        <w:t xml:space="preserve"> 2</w:t>
      </w:r>
      <w:r w:rsidR="00B27B10">
        <w:rPr>
          <w:sz w:val="16"/>
          <w:szCs w:val="16"/>
        </w:rPr>
        <w:t xml:space="preserve">. </w:t>
      </w:r>
      <w:r>
        <w:rPr>
          <w:sz w:val="16"/>
          <w:szCs w:val="16"/>
        </w:rPr>
        <w:t xml:space="preserve">Bentuk </w:t>
      </w:r>
      <w:r w:rsidR="00B27B10">
        <w:rPr>
          <w:sz w:val="16"/>
          <w:szCs w:val="16"/>
        </w:rPr>
        <w:t>D</w:t>
      </w:r>
      <w:r>
        <w:rPr>
          <w:sz w:val="16"/>
          <w:szCs w:val="16"/>
        </w:rPr>
        <w:t xml:space="preserve">an </w:t>
      </w:r>
      <w:r w:rsidR="00B27B10">
        <w:rPr>
          <w:sz w:val="16"/>
          <w:szCs w:val="16"/>
        </w:rPr>
        <w:t>Jenis Sel Darah Putih</w:t>
      </w:r>
    </w:p>
    <w:p w:rsidR="00E015F9" w:rsidRDefault="00E015F9" w:rsidP="00560748">
      <w:pPr>
        <w:pStyle w:val="Isi"/>
        <w:ind w:firstLine="0"/>
        <w:rPr>
          <w:szCs w:val="24"/>
        </w:rPr>
      </w:pPr>
    </w:p>
    <w:p w:rsidR="00560748" w:rsidRDefault="00801DF7" w:rsidP="003D58D9">
      <w:pPr>
        <w:pStyle w:val="Isi"/>
        <w:spacing w:after="120"/>
        <w:ind w:firstLine="0"/>
        <w:rPr>
          <w:szCs w:val="24"/>
        </w:rPr>
      </w:pPr>
      <w:r>
        <w:rPr>
          <w:szCs w:val="24"/>
        </w:rPr>
        <w:t>Keterangan warna dan bentuk serta ciri sel darah</w:t>
      </w:r>
      <w:r w:rsidR="00560748" w:rsidRPr="00560748">
        <w:rPr>
          <w:szCs w:val="24"/>
          <w:lang w:val="id-ID"/>
        </w:rPr>
        <w:t xml:space="preserve"> putih </w:t>
      </w:r>
      <w:r w:rsidR="00B27B10">
        <w:rPr>
          <w:szCs w:val="24"/>
        </w:rPr>
        <w:t xml:space="preserve"> disajikan pada T</w:t>
      </w:r>
      <w:r>
        <w:rPr>
          <w:szCs w:val="24"/>
        </w:rPr>
        <w:t>abel 1</w:t>
      </w:r>
      <w:r w:rsidR="00560748" w:rsidRPr="00560748">
        <w:rPr>
          <w:szCs w:val="24"/>
        </w:rPr>
        <w:t>.</w:t>
      </w:r>
    </w:p>
    <w:p w:rsidR="00F5314B" w:rsidRPr="00F5314B" w:rsidRDefault="00F5314B" w:rsidP="00C278AD">
      <w:pPr>
        <w:spacing w:after="0" w:line="360" w:lineRule="auto"/>
        <w:jc w:val="center"/>
        <w:rPr>
          <w:sz w:val="16"/>
          <w:szCs w:val="16"/>
        </w:rPr>
      </w:pPr>
      <w:r w:rsidRPr="00F5314B">
        <w:rPr>
          <w:sz w:val="16"/>
          <w:szCs w:val="16"/>
        </w:rPr>
        <w:t xml:space="preserve">Tabel 1. </w:t>
      </w:r>
      <w:r w:rsidR="003D58D9">
        <w:rPr>
          <w:sz w:val="16"/>
          <w:szCs w:val="16"/>
        </w:rPr>
        <w:t>Ukuran</w:t>
      </w:r>
      <w:r w:rsidR="00B27B10" w:rsidRPr="00F5314B">
        <w:rPr>
          <w:sz w:val="16"/>
          <w:szCs w:val="16"/>
        </w:rPr>
        <w:t xml:space="preserve"> Dan Gambaran Sel Darah Putih</w:t>
      </w:r>
    </w:p>
    <w:tbl>
      <w:tblPr>
        <w:tblW w:w="3586" w:type="dxa"/>
        <w:jc w:val="center"/>
        <w:tblLook w:val="0000"/>
      </w:tblPr>
      <w:tblGrid>
        <w:gridCol w:w="1114"/>
        <w:gridCol w:w="992"/>
        <w:gridCol w:w="1480"/>
      </w:tblGrid>
      <w:tr w:rsidR="00AB54C8" w:rsidTr="007611AB">
        <w:trPr>
          <w:jc w:val="center"/>
        </w:trPr>
        <w:tc>
          <w:tcPr>
            <w:tcW w:w="1114" w:type="dxa"/>
            <w:tcBorders>
              <w:top w:val="single" w:sz="12" w:space="0" w:color="000000"/>
              <w:bottom w:val="single" w:sz="4" w:space="0" w:color="000000"/>
            </w:tcBorders>
            <w:shd w:val="clear" w:color="auto" w:fill="auto"/>
          </w:tcPr>
          <w:p w:rsidR="00AB54C8" w:rsidRPr="00D0214A" w:rsidRDefault="00AB54C8" w:rsidP="00943D4E">
            <w:pPr>
              <w:spacing w:after="0"/>
              <w:jc w:val="center"/>
              <w:rPr>
                <w:sz w:val="16"/>
                <w:szCs w:val="16"/>
              </w:rPr>
            </w:pPr>
            <w:r w:rsidRPr="00D0214A">
              <w:rPr>
                <w:sz w:val="16"/>
                <w:szCs w:val="16"/>
              </w:rPr>
              <w:t>Jenis</w:t>
            </w:r>
          </w:p>
        </w:tc>
        <w:tc>
          <w:tcPr>
            <w:tcW w:w="992" w:type="dxa"/>
            <w:tcBorders>
              <w:top w:val="single" w:sz="12" w:space="0" w:color="000000"/>
              <w:bottom w:val="single" w:sz="4" w:space="0" w:color="000000"/>
            </w:tcBorders>
            <w:shd w:val="clear" w:color="auto" w:fill="auto"/>
          </w:tcPr>
          <w:p w:rsidR="00AB54C8" w:rsidRPr="00D0214A" w:rsidRDefault="00AB54C8" w:rsidP="00943D4E">
            <w:pPr>
              <w:pStyle w:val="TableContents"/>
              <w:jc w:val="center"/>
              <w:rPr>
                <w:sz w:val="16"/>
                <w:szCs w:val="16"/>
              </w:rPr>
            </w:pPr>
            <w:r w:rsidRPr="00D0214A">
              <w:rPr>
                <w:sz w:val="16"/>
                <w:szCs w:val="16"/>
              </w:rPr>
              <w:t>Ukuran</w:t>
            </w:r>
          </w:p>
        </w:tc>
        <w:tc>
          <w:tcPr>
            <w:tcW w:w="1480" w:type="dxa"/>
            <w:tcBorders>
              <w:top w:val="single" w:sz="12" w:space="0" w:color="000000"/>
              <w:bottom w:val="single" w:sz="4" w:space="0" w:color="000000"/>
            </w:tcBorders>
            <w:shd w:val="clear" w:color="auto" w:fill="auto"/>
          </w:tcPr>
          <w:p w:rsidR="00AB54C8" w:rsidRPr="00D0214A" w:rsidRDefault="00AB54C8" w:rsidP="00943D4E">
            <w:pPr>
              <w:pStyle w:val="TableContents"/>
              <w:jc w:val="center"/>
              <w:rPr>
                <w:sz w:val="16"/>
                <w:szCs w:val="16"/>
              </w:rPr>
            </w:pPr>
            <w:r w:rsidRPr="00D0214A">
              <w:rPr>
                <w:sz w:val="16"/>
                <w:szCs w:val="16"/>
              </w:rPr>
              <w:t>Ciri</w:t>
            </w:r>
          </w:p>
        </w:tc>
      </w:tr>
      <w:tr w:rsidR="00AB54C8" w:rsidTr="007611AB">
        <w:trPr>
          <w:jc w:val="center"/>
        </w:trPr>
        <w:tc>
          <w:tcPr>
            <w:tcW w:w="1114" w:type="dxa"/>
            <w:tcBorders>
              <w:top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Eosinofil</w:t>
            </w:r>
          </w:p>
        </w:tc>
        <w:tc>
          <w:tcPr>
            <w:tcW w:w="992" w:type="dxa"/>
            <w:tcBorders>
              <w:top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10µ - 20µ</w:t>
            </w:r>
          </w:p>
        </w:tc>
        <w:tc>
          <w:tcPr>
            <w:tcW w:w="1480" w:type="dxa"/>
            <w:tcBorders>
              <w:top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Warna kemerahan, sitplasma dipenuhi granula besar</w:t>
            </w:r>
          </w:p>
        </w:tc>
      </w:tr>
      <w:tr w:rsidR="00AB54C8" w:rsidRPr="00AB54C8" w:rsidTr="007611AB">
        <w:trPr>
          <w:jc w:val="center"/>
        </w:trPr>
        <w:tc>
          <w:tcPr>
            <w:tcW w:w="1114" w:type="dxa"/>
            <w:shd w:val="clear" w:color="auto" w:fill="auto"/>
          </w:tcPr>
          <w:p w:rsidR="00AB54C8" w:rsidRPr="00E46BBF" w:rsidRDefault="00AB54C8" w:rsidP="00943D4E">
            <w:pPr>
              <w:pStyle w:val="TableContents"/>
              <w:jc w:val="left"/>
              <w:rPr>
                <w:sz w:val="16"/>
                <w:szCs w:val="16"/>
              </w:rPr>
            </w:pPr>
            <w:r w:rsidRPr="00E46BBF">
              <w:rPr>
                <w:sz w:val="16"/>
                <w:szCs w:val="16"/>
              </w:rPr>
              <w:t>Basofil</w:t>
            </w:r>
          </w:p>
        </w:tc>
        <w:tc>
          <w:tcPr>
            <w:tcW w:w="992" w:type="dxa"/>
            <w:shd w:val="clear" w:color="auto" w:fill="auto"/>
          </w:tcPr>
          <w:p w:rsidR="00AB54C8" w:rsidRPr="00E46BBF" w:rsidRDefault="00AB54C8" w:rsidP="00943D4E">
            <w:pPr>
              <w:pStyle w:val="TableContents"/>
              <w:jc w:val="left"/>
              <w:rPr>
                <w:sz w:val="16"/>
                <w:szCs w:val="16"/>
              </w:rPr>
            </w:pPr>
            <w:r w:rsidRPr="00E46BBF">
              <w:rPr>
                <w:sz w:val="16"/>
                <w:szCs w:val="16"/>
              </w:rPr>
              <w:t>8µ - 15µ</w:t>
            </w:r>
          </w:p>
        </w:tc>
        <w:tc>
          <w:tcPr>
            <w:tcW w:w="1480" w:type="dxa"/>
            <w:shd w:val="clear" w:color="auto" w:fill="auto"/>
          </w:tcPr>
          <w:p w:rsidR="00AB54C8" w:rsidRPr="00E46BBF" w:rsidRDefault="00AB54C8" w:rsidP="00943D4E">
            <w:pPr>
              <w:pStyle w:val="TableContents"/>
              <w:jc w:val="left"/>
              <w:rPr>
                <w:sz w:val="16"/>
                <w:szCs w:val="16"/>
              </w:rPr>
            </w:pPr>
            <w:r w:rsidRPr="00E46BBF">
              <w:rPr>
                <w:sz w:val="16"/>
                <w:szCs w:val="16"/>
              </w:rPr>
              <w:t>Warna biru tua, inti tertutupi granula</w:t>
            </w:r>
          </w:p>
        </w:tc>
      </w:tr>
      <w:tr w:rsidR="00AB54C8" w:rsidRPr="00AB54C8" w:rsidTr="007611AB">
        <w:trPr>
          <w:trHeight w:val="115"/>
          <w:jc w:val="center"/>
        </w:trPr>
        <w:tc>
          <w:tcPr>
            <w:tcW w:w="1114" w:type="dxa"/>
            <w:shd w:val="clear" w:color="auto" w:fill="auto"/>
          </w:tcPr>
          <w:p w:rsidR="00AB54C8" w:rsidRPr="00E46BBF" w:rsidRDefault="00AB54C8" w:rsidP="00943D4E">
            <w:pPr>
              <w:pStyle w:val="Heading1"/>
              <w:spacing w:before="0" w:after="0"/>
              <w:jc w:val="left"/>
              <w:rPr>
                <w:b w:val="0"/>
                <w:sz w:val="16"/>
                <w:szCs w:val="16"/>
              </w:rPr>
            </w:pPr>
            <w:r w:rsidRPr="00E46BBF">
              <w:rPr>
                <w:b w:val="0"/>
                <w:sz w:val="16"/>
                <w:szCs w:val="16"/>
              </w:rPr>
              <w:t>Neutrofil</w:t>
            </w:r>
          </w:p>
        </w:tc>
        <w:tc>
          <w:tcPr>
            <w:tcW w:w="992" w:type="dxa"/>
            <w:shd w:val="clear" w:color="auto" w:fill="auto"/>
          </w:tcPr>
          <w:p w:rsidR="00AB54C8" w:rsidRPr="00E46BBF" w:rsidRDefault="00AB54C8" w:rsidP="00943D4E">
            <w:pPr>
              <w:pStyle w:val="TableContents"/>
              <w:jc w:val="left"/>
              <w:rPr>
                <w:sz w:val="16"/>
                <w:szCs w:val="16"/>
              </w:rPr>
            </w:pPr>
            <w:r w:rsidRPr="00E46BBF">
              <w:rPr>
                <w:sz w:val="16"/>
                <w:szCs w:val="16"/>
              </w:rPr>
              <w:t>10µ - 15µ</w:t>
            </w:r>
          </w:p>
        </w:tc>
        <w:tc>
          <w:tcPr>
            <w:tcW w:w="1480" w:type="dxa"/>
            <w:shd w:val="clear" w:color="auto" w:fill="auto"/>
          </w:tcPr>
          <w:p w:rsidR="00AB54C8" w:rsidRPr="00E46BBF" w:rsidRDefault="00AB54C8" w:rsidP="00943D4E">
            <w:pPr>
              <w:pStyle w:val="TableContents"/>
              <w:jc w:val="left"/>
              <w:rPr>
                <w:sz w:val="16"/>
                <w:szCs w:val="16"/>
              </w:rPr>
            </w:pPr>
            <w:r w:rsidRPr="00E46BBF">
              <w:rPr>
                <w:sz w:val="16"/>
                <w:szCs w:val="16"/>
              </w:rPr>
              <w:t>Warna ungu pada inti , sitoplasma agak merah bergranula</w:t>
            </w:r>
          </w:p>
        </w:tc>
      </w:tr>
      <w:tr w:rsidR="00AB54C8" w:rsidRPr="00AB54C8" w:rsidTr="007611AB">
        <w:trPr>
          <w:trHeight w:val="115"/>
          <w:jc w:val="center"/>
        </w:trPr>
        <w:tc>
          <w:tcPr>
            <w:tcW w:w="1114" w:type="dxa"/>
            <w:shd w:val="clear" w:color="auto" w:fill="auto"/>
          </w:tcPr>
          <w:p w:rsidR="00AB54C8" w:rsidRPr="00E46BBF" w:rsidRDefault="00AB54C8" w:rsidP="00943D4E">
            <w:pPr>
              <w:pStyle w:val="TableContents"/>
              <w:jc w:val="left"/>
              <w:rPr>
                <w:sz w:val="16"/>
                <w:szCs w:val="16"/>
              </w:rPr>
            </w:pPr>
            <w:r w:rsidRPr="00E46BBF">
              <w:rPr>
                <w:sz w:val="16"/>
                <w:szCs w:val="16"/>
              </w:rPr>
              <w:t>Limfosit</w:t>
            </w:r>
          </w:p>
        </w:tc>
        <w:tc>
          <w:tcPr>
            <w:tcW w:w="992" w:type="dxa"/>
            <w:shd w:val="clear" w:color="auto" w:fill="auto"/>
          </w:tcPr>
          <w:p w:rsidR="00AB54C8" w:rsidRPr="00E46BBF" w:rsidRDefault="00AB54C8" w:rsidP="00943D4E">
            <w:pPr>
              <w:pStyle w:val="TableContents"/>
              <w:jc w:val="left"/>
              <w:rPr>
                <w:sz w:val="16"/>
                <w:szCs w:val="16"/>
              </w:rPr>
            </w:pPr>
            <w:r w:rsidRPr="00E46BBF">
              <w:rPr>
                <w:sz w:val="16"/>
                <w:szCs w:val="16"/>
              </w:rPr>
              <w:t>6µ - 8µ</w:t>
            </w:r>
          </w:p>
          <w:p w:rsidR="00AB54C8" w:rsidRPr="00E46BBF" w:rsidRDefault="00AB54C8" w:rsidP="00943D4E">
            <w:pPr>
              <w:pStyle w:val="TableContents"/>
              <w:jc w:val="left"/>
              <w:rPr>
                <w:sz w:val="16"/>
                <w:szCs w:val="16"/>
              </w:rPr>
            </w:pPr>
            <w:r w:rsidRPr="00E46BBF">
              <w:rPr>
                <w:sz w:val="16"/>
                <w:szCs w:val="16"/>
              </w:rPr>
              <w:t>/ 8µ - 18µ</w:t>
            </w:r>
          </w:p>
        </w:tc>
        <w:tc>
          <w:tcPr>
            <w:tcW w:w="1480" w:type="dxa"/>
            <w:shd w:val="clear" w:color="auto" w:fill="auto"/>
          </w:tcPr>
          <w:p w:rsidR="00AB54C8" w:rsidRPr="00E46BBF" w:rsidRDefault="00AB54C8" w:rsidP="00943D4E">
            <w:pPr>
              <w:pStyle w:val="TableContents"/>
              <w:jc w:val="left"/>
              <w:rPr>
                <w:sz w:val="16"/>
                <w:szCs w:val="16"/>
              </w:rPr>
            </w:pPr>
            <w:r w:rsidRPr="00E46BBF">
              <w:rPr>
                <w:sz w:val="16"/>
                <w:szCs w:val="16"/>
              </w:rPr>
              <w:t>Warna biru ungu tua, sitoplasma tidak bergranula</w:t>
            </w:r>
          </w:p>
        </w:tc>
      </w:tr>
      <w:tr w:rsidR="00AB54C8" w:rsidRPr="00AB54C8" w:rsidTr="007611AB">
        <w:trPr>
          <w:trHeight w:val="115"/>
          <w:jc w:val="center"/>
        </w:trPr>
        <w:tc>
          <w:tcPr>
            <w:tcW w:w="1114" w:type="dxa"/>
            <w:tcBorders>
              <w:bottom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Monosit</w:t>
            </w:r>
          </w:p>
        </w:tc>
        <w:tc>
          <w:tcPr>
            <w:tcW w:w="992" w:type="dxa"/>
            <w:tcBorders>
              <w:bottom w:val="single" w:sz="4" w:space="0" w:color="000000"/>
            </w:tcBorders>
            <w:shd w:val="clear" w:color="auto" w:fill="auto"/>
          </w:tcPr>
          <w:p w:rsidR="00AB54C8" w:rsidRPr="00E46BBF" w:rsidRDefault="00AB54C8" w:rsidP="00943D4E">
            <w:pPr>
              <w:pStyle w:val="TableContents"/>
              <w:jc w:val="left"/>
              <w:rPr>
                <w:sz w:val="16"/>
                <w:szCs w:val="16"/>
              </w:rPr>
            </w:pPr>
            <w:r w:rsidRPr="00E46BBF">
              <w:rPr>
                <w:sz w:val="16"/>
                <w:szCs w:val="16"/>
              </w:rPr>
              <w:t>16µ - 20µ</w:t>
            </w:r>
          </w:p>
        </w:tc>
        <w:tc>
          <w:tcPr>
            <w:tcW w:w="1480" w:type="dxa"/>
            <w:tcBorders>
              <w:bottom w:val="single" w:sz="4" w:space="0" w:color="000000"/>
            </w:tcBorders>
            <w:shd w:val="clear" w:color="auto" w:fill="auto"/>
          </w:tcPr>
          <w:p w:rsidR="00AB54C8" w:rsidRPr="00E46BBF" w:rsidRDefault="00AB54C8" w:rsidP="00B80450">
            <w:pPr>
              <w:pStyle w:val="TableContents"/>
              <w:spacing w:after="120"/>
              <w:jc w:val="left"/>
              <w:rPr>
                <w:sz w:val="16"/>
                <w:szCs w:val="16"/>
              </w:rPr>
            </w:pPr>
            <w:r w:rsidRPr="00E46BBF">
              <w:rPr>
                <w:sz w:val="16"/>
                <w:szCs w:val="16"/>
              </w:rPr>
              <w:t>Warna biru ungu, ada vakuola dan seperti girus otak</w:t>
            </w:r>
          </w:p>
        </w:tc>
      </w:tr>
    </w:tbl>
    <w:p w:rsidR="00560748" w:rsidRDefault="00560748" w:rsidP="00560748">
      <w:pPr>
        <w:pStyle w:val="Isi"/>
        <w:ind w:firstLine="0"/>
        <w:rPr>
          <w:szCs w:val="24"/>
        </w:rPr>
      </w:pPr>
    </w:p>
    <w:p w:rsidR="00E63D79" w:rsidRPr="00E63D79" w:rsidRDefault="00567A11" w:rsidP="00AB4B4D">
      <w:pPr>
        <w:pStyle w:val="ListParagraph"/>
        <w:suppressAutoHyphens/>
        <w:autoSpaceDE w:val="0"/>
        <w:autoSpaceDN w:val="0"/>
        <w:adjustRightInd w:val="0"/>
        <w:spacing w:before="120" w:after="120"/>
        <w:ind w:left="0"/>
        <w:rPr>
          <w:bCs/>
          <w:spacing w:val="-2"/>
        </w:rPr>
      </w:pPr>
      <w:r>
        <w:t xml:space="preserve">2.2. </w:t>
      </w:r>
      <w:r w:rsidR="00E63D79" w:rsidRPr="00E63D79">
        <w:rPr>
          <w:bCs/>
          <w:spacing w:val="-2"/>
        </w:rPr>
        <w:t xml:space="preserve">Ruang Warna </w:t>
      </w:r>
      <w:r w:rsidR="00E63D79">
        <w:rPr>
          <w:bCs/>
          <w:spacing w:val="-2"/>
        </w:rPr>
        <w:t>HSV</w:t>
      </w:r>
    </w:p>
    <w:p w:rsidR="00647ADA" w:rsidRDefault="00E63D79" w:rsidP="00647ADA">
      <w:pPr>
        <w:spacing w:after="0"/>
        <w:rPr>
          <w:bCs/>
          <w:spacing w:val="-2"/>
          <w:szCs w:val="20"/>
        </w:rPr>
      </w:pPr>
      <w:r w:rsidRPr="00E63D79">
        <w:rPr>
          <w:bCs/>
          <w:spacing w:val="-2"/>
          <w:szCs w:val="20"/>
        </w:rPr>
        <w:t xml:space="preserve">Ruang warna </w:t>
      </w:r>
      <w:r w:rsidR="007E0C98">
        <w:rPr>
          <w:bCs/>
          <w:spacing w:val="-2"/>
          <w:szCs w:val="20"/>
        </w:rPr>
        <w:t>HSV adalah singkatan dari Hue, Saturation dan Value</w:t>
      </w:r>
      <w:r w:rsidR="0095653D">
        <w:rPr>
          <w:bCs/>
          <w:spacing w:val="-2"/>
          <w:szCs w:val="20"/>
        </w:rPr>
        <w:t>[5]</w:t>
      </w:r>
      <w:r w:rsidR="007E0C98">
        <w:rPr>
          <w:bCs/>
          <w:spacing w:val="-2"/>
          <w:szCs w:val="20"/>
        </w:rPr>
        <w:t xml:space="preserve">. Value ini identik dengan </w:t>
      </w:r>
      <w:r w:rsidR="005527C4">
        <w:rPr>
          <w:bCs/>
          <w:spacing w:val="-2"/>
          <w:szCs w:val="20"/>
        </w:rPr>
        <w:t>L</w:t>
      </w:r>
      <w:r w:rsidR="007E0C98">
        <w:rPr>
          <w:bCs/>
          <w:spacing w:val="-2"/>
          <w:szCs w:val="20"/>
        </w:rPr>
        <w:t>uminance. Ruang w</w:t>
      </w:r>
      <w:r w:rsidR="003076F7">
        <w:rPr>
          <w:bCs/>
          <w:spacing w:val="-2"/>
          <w:szCs w:val="20"/>
        </w:rPr>
        <w:t>a</w:t>
      </w:r>
      <w:r w:rsidR="007E0C98">
        <w:rPr>
          <w:bCs/>
          <w:spacing w:val="-2"/>
          <w:szCs w:val="20"/>
        </w:rPr>
        <w:t>rna HSV identik dengan representasi nuansa warna koordinat silindris 3-D, sering di sebut ruang warna Hexag</w:t>
      </w:r>
      <w:r w:rsidR="0095653D">
        <w:rPr>
          <w:bCs/>
          <w:spacing w:val="-2"/>
          <w:szCs w:val="20"/>
        </w:rPr>
        <w:t>on  model, sedangkan HSL dise</w:t>
      </w:r>
      <w:r w:rsidR="006F0DC4">
        <w:rPr>
          <w:bCs/>
          <w:spacing w:val="-2"/>
          <w:szCs w:val="20"/>
        </w:rPr>
        <w:t xml:space="preserve">but </w:t>
      </w:r>
      <w:r w:rsidR="005527C4">
        <w:rPr>
          <w:bCs/>
          <w:spacing w:val="-2"/>
          <w:szCs w:val="20"/>
        </w:rPr>
        <w:t>B</w:t>
      </w:r>
      <w:r w:rsidR="006F0DC4">
        <w:rPr>
          <w:bCs/>
          <w:spacing w:val="-2"/>
          <w:szCs w:val="20"/>
        </w:rPr>
        <w:t xml:space="preserve">i-hexagon karena memiliki 2 cone. </w:t>
      </w:r>
    </w:p>
    <w:p w:rsidR="00E63D79" w:rsidRDefault="00647ADA" w:rsidP="00647ADA">
      <w:pPr>
        <w:spacing w:after="0"/>
        <w:rPr>
          <w:bCs/>
          <w:spacing w:val="-2"/>
          <w:szCs w:val="20"/>
        </w:rPr>
      </w:pPr>
      <w:r>
        <w:rPr>
          <w:bCs/>
          <w:spacing w:val="-2"/>
          <w:szCs w:val="20"/>
        </w:rPr>
        <w:t xml:space="preserve">Warna </w:t>
      </w:r>
      <w:r w:rsidR="003076F7">
        <w:rPr>
          <w:bCs/>
          <w:spacing w:val="-2"/>
          <w:szCs w:val="20"/>
        </w:rPr>
        <w:t>HSV pertama kali dikenalkan oleh A.R Smith tahun 1978. Hue menyatakan warna sebenarnya seperti merah, violet dan kuning untuk war</w:t>
      </w:r>
      <w:r w:rsidR="00C93D2C">
        <w:rPr>
          <w:bCs/>
          <w:spacing w:val="-2"/>
          <w:szCs w:val="20"/>
        </w:rPr>
        <w:t>n</w:t>
      </w:r>
      <w:r w:rsidR="003076F7">
        <w:rPr>
          <w:bCs/>
          <w:spacing w:val="-2"/>
          <w:szCs w:val="20"/>
        </w:rPr>
        <w:t xml:space="preserve">a kemerahan, </w:t>
      </w:r>
      <w:r w:rsidR="003076F7">
        <w:rPr>
          <w:bCs/>
          <w:spacing w:val="-2"/>
          <w:szCs w:val="20"/>
        </w:rPr>
        <w:lastRenderedPageBreak/>
        <w:t>kehijauan</w:t>
      </w:r>
      <w:r w:rsidR="0095653D">
        <w:rPr>
          <w:bCs/>
          <w:spacing w:val="-2"/>
          <w:szCs w:val="20"/>
        </w:rPr>
        <w:t>[6]</w:t>
      </w:r>
      <w:r w:rsidR="003076F7">
        <w:rPr>
          <w:bCs/>
          <w:spacing w:val="-2"/>
          <w:szCs w:val="20"/>
        </w:rPr>
        <w:t>.</w:t>
      </w:r>
      <w:r w:rsidR="00C93D2C">
        <w:rPr>
          <w:bCs/>
          <w:spacing w:val="-2"/>
          <w:szCs w:val="20"/>
        </w:rPr>
        <w:t xml:space="preserve"> </w:t>
      </w:r>
      <w:r w:rsidR="00A33373">
        <w:rPr>
          <w:bCs/>
          <w:spacing w:val="-2"/>
          <w:szCs w:val="20"/>
        </w:rPr>
        <w:t>Saturation merupakan kemurnian atau kekuatan warna. Value adalah kecerahan dari warna</w:t>
      </w:r>
      <w:r w:rsidR="00DC5AAE">
        <w:rPr>
          <w:bCs/>
          <w:spacing w:val="-2"/>
          <w:szCs w:val="20"/>
        </w:rPr>
        <w:t>[7]</w:t>
      </w:r>
      <w:r w:rsidR="00A33373">
        <w:rPr>
          <w:bCs/>
          <w:spacing w:val="-2"/>
          <w:szCs w:val="20"/>
        </w:rPr>
        <w:t>. Nila</w:t>
      </w:r>
      <w:r w:rsidR="00BD7933">
        <w:rPr>
          <w:bCs/>
          <w:spacing w:val="-2"/>
          <w:szCs w:val="20"/>
        </w:rPr>
        <w:t>i</w:t>
      </w:r>
      <w:r w:rsidR="00A33373">
        <w:rPr>
          <w:bCs/>
          <w:spacing w:val="-2"/>
          <w:szCs w:val="20"/>
        </w:rPr>
        <w:t>nya an</w:t>
      </w:r>
      <w:r w:rsidR="00C93D2C">
        <w:rPr>
          <w:bCs/>
          <w:spacing w:val="-2"/>
          <w:szCs w:val="20"/>
        </w:rPr>
        <w:t>tara</w:t>
      </w:r>
      <w:r w:rsidR="00A33373">
        <w:rPr>
          <w:bCs/>
          <w:spacing w:val="-2"/>
          <w:szCs w:val="20"/>
        </w:rPr>
        <w:t xml:space="preserve"> 0-100%</w:t>
      </w:r>
      <w:r w:rsidR="00037191">
        <w:rPr>
          <w:bCs/>
          <w:spacing w:val="-2"/>
          <w:szCs w:val="20"/>
        </w:rPr>
        <w:t>[8]</w:t>
      </w:r>
      <w:r w:rsidR="00A33373">
        <w:rPr>
          <w:bCs/>
          <w:spacing w:val="-2"/>
          <w:szCs w:val="20"/>
        </w:rPr>
        <w:t>. Nilai 0 adalah warna hitam semak</w:t>
      </w:r>
      <w:r w:rsidR="007232F4">
        <w:rPr>
          <w:bCs/>
          <w:spacing w:val="-2"/>
          <w:szCs w:val="20"/>
        </w:rPr>
        <w:t>in besar akan mu</w:t>
      </w:r>
      <w:r w:rsidR="00BD7933">
        <w:rPr>
          <w:bCs/>
          <w:spacing w:val="-2"/>
          <w:szCs w:val="20"/>
        </w:rPr>
        <w:t>ncul warna baru</w:t>
      </w:r>
      <w:r w:rsidR="00FF69A8">
        <w:rPr>
          <w:bCs/>
          <w:spacing w:val="-2"/>
          <w:szCs w:val="20"/>
        </w:rPr>
        <w:t>, seperti pada G</w:t>
      </w:r>
      <w:r w:rsidR="00D84552">
        <w:rPr>
          <w:bCs/>
          <w:spacing w:val="-2"/>
          <w:szCs w:val="20"/>
        </w:rPr>
        <w:t>ambar 3</w:t>
      </w:r>
      <w:r w:rsidR="007232F4">
        <w:rPr>
          <w:bCs/>
          <w:spacing w:val="-2"/>
          <w:szCs w:val="20"/>
        </w:rPr>
        <w:t xml:space="preserve">. </w:t>
      </w:r>
    </w:p>
    <w:p w:rsidR="007232F4" w:rsidRDefault="007232F4" w:rsidP="00647ADA">
      <w:pPr>
        <w:spacing w:after="0"/>
        <w:rPr>
          <w:bCs/>
          <w:spacing w:val="-2"/>
          <w:szCs w:val="20"/>
        </w:rPr>
      </w:pPr>
    </w:p>
    <w:p w:rsidR="007232F4" w:rsidRDefault="007232F4" w:rsidP="007232F4">
      <w:pPr>
        <w:spacing w:after="0"/>
        <w:jc w:val="center"/>
        <w:rPr>
          <w:bCs/>
          <w:spacing w:val="-2"/>
          <w:szCs w:val="20"/>
        </w:rPr>
      </w:pPr>
      <w:r>
        <w:rPr>
          <w:bCs/>
          <w:noProof/>
          <w:spacing w:val="-2"/>
          <w:szCs w:val="20"/>
        </w:rPr>
        <w:drawing>
          <wp:inline distT="0" distB="0" distL="0" distR="0">
            <wp:extent cx="1755332" cy="2091193"/>
            <wp:effectExtent l="19050" t="0" r="0" b="0"/>
            <wp:docPr id="3" name="Picture 1" descr="C:\Users\sim\Documents\jurnal 2\h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jurnal 2\hsv.png"/>
                    <pic:cNvPicPr>
                      <a:picLocks noChangeAspect="1" noChangeArrowheads="1"/>
                    </pic:cNvPicPr>
                  </pic:nvPicPr>
                  <pic:blipFill>
                    <a:blip r:embed="rId18"/>
                    <a:srcRect/>
                    <a:stretch>
                      <a:fillRect/>
                    </a:stretch>
                  </pic:blipFill>
                  <pic:spPr bwMode="auto">
                    <a:xfrm>
                      <a:off x="0" y="0"/>
                      <a:ext cx="1757134" cy="2093340"/>
                    </a:xfrm>
                    <a:prstGeom prst="rect">
                      <a:avLst/>
                    </a:prstGeom>
                    <a:noFill/>
                    <a:ln w="9525">
                      <a:noFill/>
                      <a:miter lim="800000"/>
                      <a:headEnd/>
                      <a:tailEnd/>
                    </a:ln>
                  </pic:spPr>
                </pic:pic>
              </a:graphicData>
            </a:graphic>
          </wp:inline>
        </w:drawing>
      </w:r>
    </w:p>
    <w:p w:rsidR="00F5626F" w:rsidRDefault="00F5626F" w:rsidP="007232F4">
      <w:pPr>
        <w:jc w:val="center"/>
        <w:rPr>
          <w:bCs/>
          <w:spacing w:val="-2"/>
          <w:sz w:val="16"/>
          <w:szCs w:val="16"/>
        </w:rPr>
      </w:pPr>
    </w:p>
    <w:p w:rsidR="00E63D79" w:rsidRPr="007232F4" w:rsidRDefault="008E3169" w:rsidP="007232F4">
      <w:pPr>
        <w:jc w:val="center"/>
        <w:rPr>
          <w:bCs/>
          <w:spacing w:val="-2"/>
          <w:sz w:val="16"/>
          <w:szCs w:val="16"/>
        </w:rPr>
      </w:pPr>
      <w:r>
        <w:rPr>
          <w:bCs/>
          <w:spacing w:val="-2"/>
          <w:sz w:val="16"/>
          <w:szCs w:val="16"/>
        </w:rPr>
        <w:t>Gambar 3</w:t>
      </w:r>
      <w:r w:rsidR="007232F4" w:rsidRPr="007232F4">
        <w:rPr>
          <w:bCs/>
          <w:spacing w:val="-2"/>
          <w:sz w:val="16"/>
          <w:szCs w:val="16"/>
        </w:rPr>
        <w:t xml:space="preserve">. Ruang </w:t>
      </w:r>
      <w:r w:rsidR="00B27B10" w:rsidRPr="007232F4">
        <w:rPr>
          <w:bCs/>
          <w:spacing w:val="-2"/>
          <w:sz w:val="16"/>
          <w:szCs w:val="16"/>
        </w:rPr>
        <w:t xml:space="preserve">Warna </w:t>
      </w:r>
      <w:r w:rsidR="007232F4" w:rsidRPr="007232F4">
        <w:rPr>
          <w:bCs/>
          <w:spacing w:val="-2"/>
          <w:sz w:val="16"/>
          <w:szCs w:val="16"/>
        </w:rPr>
        <w:t>HSV</w:t>
      </w:r>
    </w:p>
    <w:p w:rsidR="00922AC2" w:rsidRDefault="00DE46E1" w:rsidP="00EC40F8">
      <w:pPr>
        <w:pStyle w:val="ListParagraph"/>
        <w:suppressAutoHyphens/>
        <w:autoSpaceDE w:val="0"/>
        <w:autoSpaceDN w:val="0"/>
        <w:adjustRightInd w:val="0"/>
        <w:spacing w:after="0"/>
        <w:ind w:left="0"/>
        <w:rPr>
          <w:noProof/>
          <w:color w:val="000000"/>
          <w:szCs w:val="20"/>
        </w:rPr>
      </w:pPr>
      <w:r>
        <w:rPr>
          <w:bCs/>
          <w:spacing w:val="-2"/>
        </w:rPr>
        <w:t>R</w:t>
      </w:r>
      <w:r w:rsidR="00F5626F">
        <w:rPr>
          <w:bCs/>
          <w:spacing w:val="-2"/>
        </w:rPr>
        <w:t>uang warna h</w:t>
      </w:r>
      <w:r w:rsidR="007611AB">
        <w:rPr>
          <w:bCs/>
          <w:spacing w:val="-2"/>
        </w:rPr>
        <w:t>(hue)</w:t>
      </w:r>
      <w:r w:rsidR="00922AC2" w:rsidRPr="00AF76B1">
        <w:rPr>
          <w:bCs/>
          <w:spacing w:val="-2"/>
        </w:rPr>
        <w:t xml:space="preserve"> seperti </w:t>
      </w:r>
      <w:r w:rsidR="00CC1E7A">
        <w:rPr>
          <w:bCs/>
          <w:spacing w:val="-2"/>
        </w:rPr>
        <w:t>rumus 1</w:t>
      </w:r>
    </w:p>
    <w:p w:rsidR="00922AC2" w:rsidRDefault="00922AC2" w:rsidP="00EC40F8">
      <w:pPr>
        <w:pStyle w:val="ListParagraph"/>
        <w:suppressAutoHyphens/>
        <w:autoSpaceDE w:val="0"/>
        <w:autoSpaceDN w:val="0"/>
        <w:adjustRightInd w:val="0"/>
        <w:spacing w:after="0"/>
        <w:ind w:left="0"/>
        <w:rPr>
          <w:noProof/>
          <w:color w:val="00000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98"/>
        <w:gridCol w:w="711"/>
      </w:tblGrid>
      <w:tr w:rsidR="00922AC2" w:rsidTr="00F5626F">
        <w:tc>
          <w:tcPr>
            <w:tcW w:w="3698" w:type="dxa"/>
          </w:tcPr>
          <w:p w:rsidR="00922AC2" w:rsidRDefault="00922AC2">
            <w:pPr>
              <w:spacing w:after="0"/>
              <w:rPr>
                <w:sz w:val="22"/>
              </w:rPr>
            </w:pPr>
            <w:r>
              <w:rPr>
                <w:noProof/>
                <w:color w:val="000000"/>
                <w:szCs w:val="20"/>
              </w:rPr>
              <w:drawing>
                <wp:inline distT="0" distB="0" distL="0" distR="0">
                  <wp:extent cx="2191413" cy="1701580"/>
                  <wp:effectExtent l="19050" t="0" r="0" b="0"/>
                  <wp:docPr id="5" name="Picture 1" descr="C:\Users\sim\Documents\jurnal 2\r h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jurnal 2\r hsv.PNG"/>
                          <pic:cNvPicPr>
                            <a:picLocks noChangeAspect="1" noChangeArrowheads="1"/>
                          </pic:cNvPicPr>
                        </pic:nvPicPr>
                        <pic:blipFill>
                          <a:blip r:embed="rId19"/>
                          <a:srcRect l="5839" t="3167" r="3771"/>
                          <a:stretch>
                            <a:fillRect/>
                          </a:stretch>
                        </pic:blipFill>
                        <pic:spPr bwMode="auto">
                          <a:xfrm>
                            <a:off x="0" y="0"/>
                            <a:ext cx="2191413" cy="1701580"/>
                          </a:xfrm>
                          <a:prstGeom prst="rect">
                            <a:avLst/>
                          </a:prstGeom>
                          <a:noFill/>
                          <a:ln w="9525">
                            <a:noFill/>
                            <a:miter lim="800000"/>
                            <a:headEnd/>
                            <a:tailEnd/>
                          </a:ln>
                        </pic:spPr>
                      </pic:pic>
                    </a:graphicData>
                  </a:graphic>
                </wp:inline>
              </w:drawing>
            </w:r>
          </w:p>
        </w:tc>
        <w:tc>
          <w:tcPr>
            <w:tcW w:w="711" w:type="dxa"/>
          </w:tcPr>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F65C46" w:rsidRPr="00F65C46" w:rsidRDefault="00F65C46" w:rsidP="00F65C46">
            <w:pPr>
              <w:spacing w:after="0"/>
              <w:jc w:val="right"/>
              <w:rPr>
                <w:szCs w:val="20"/>
              </w:rPr>
            </w:pPr>
          </w:p>
          <w:p w:rsidR="00922AC2" w:rsidRPr="00F65C46" w:rsidRDefault="00F65C46" w:rsidP="00F5626F">
            <w:pPr>
              <w:spacing w:after="0"/>
              <w:jc w:val="right"/>
              <w:rPr>
                <w:szCs w:val="20"/>
              </w:rPr>
            </w:pPr>
            <w:r w:rsidRPr="00F65C46">
              <w:rPr>
                <w:szCs w:val="20"/>
              </w:rPr>
              <w:t>(1)</w:t>
            </w:r>
          </w:p>
        </w:tc>
      </w:tr>
    </w:tbl>
    <w:p w:rsidR="00EC40F8" w:rsidRDefault="00EC40F8" w:rsidP="00EC40F8">
      <w:pPr>
        <w:pStyle w:val="ListParagraph"/>
        <w:suppressAutoHyphens/>
        <w:autoSpaceDE w:val="0"/>
        <w:autoSpaceDN w:val="0"/>
        <w:adjustRightInd w:val="0"/>
        <w:spacing w:after="0"/>
        <w:ind w:left="0"/>
        <w:rPr>
          <w:color w:val="000000"/>
          <w:szCs w:val="20"/>
        </w:rPr>
      </w:pPr>
    </w:p>
    <w:p w:rsidR="007611AB" w:rsidRDefault="00CC1E7A" w:rsidP="00EC40F8">
      <w:pPr>
        <w:pStyle w:val="ListParagraph"/>
        <w:suppressAutoHyphens/>
        <w:autoSpaceDE w:val="0"/>
        <w:autoSpaceDN w:val="0"/>
        <w:adjustRightInd w:val="0"/>
        <w:spacing w:after="0"/>
        <w:ind w:left="0"/>
        <w:rPr>
          <w:color w:val="000000"/>
          <w:szCs w:val="20"/>
        </w:rPr>
      </w:pPr>
      <w:r>
        <w:rPr>
          <w:color w:val="000000"/>
          <w:szCs w:val="20"/>
        </w:rPr>
        <w:t xml:space="preserve">Adalah h(hue) </w:t>
      </w:r>
      <w:r w:rsidR="007611AB">
        <w:rPr>
          <w:color w:val="000000"/>
          <w:szCs w:val="20"/>
        </w:rPr>
        <w:t xml:space="preserve"> dalam jangkuan RGB (0,1]</w:t>
      </w:r>
    </w:p>
    <w:p w:rsidR="007611AB" w:rsidRDefault="007611AB" w:rsidP="00EC40F8">
      <w:pPr>
        <w:pStyle w:val="ListParagraph"/>
        <w:suppressAutoHyphens/>
        <w:autoSpaceDE w:val="0"/>
        <w:autoSpaceDN w:val="0"/>
        <w:adjustRightInd w:val="0"/>
        <w:spacing w:after="0"/>
        <w:ind w:left="0"/>
        <w:rPr>
          <w:color w:val="000000"/>
          <w:szCs w:val="20"/>
        </w:rPr>
      </w:pPr>
    </w:p>
    <w:p w:rsidR="007611AB" w:rsidRDefault="00F5626F" w:rsidP="00EC40F8">
      <w:pPr>
        <w:pStyle w:val="ListParagraph"/>
        <w:suppressAutoHyphens/>
        <w:autoSpaceDE w:val="0"/>
        <w:autoSpaceDN w:val="0"/>
        <w:adjustRightInd w:val="0"/>
        <w:spacing w:after="0"/>
        <w:ind w:left="0"/>
        <w:rPr>
          <w:color w:val="000000"/>
          <w:szCs w:val="20"/>
        </w:rPr>
      </w:pPr>
      <w:r>
        <w:rPr>
          <w:color w:val="000000"/>
          <w:szCs w:val="20"/>
        </w:rPr>
        <w:t>Ruang warna s (saturation) seperti rumus 2.</w:t>
      </w:r>
    </w:p>
    <w:p w:rsidR="003E3C35" w:rsidRDefault="003E3C35" w:rsidP="00EC40F8">
      <w:pPr>
        <w:pStyle w:val="ListParagraph"/>
        <w:suppressAutoHyphens/>
        <w:autoSpaceDE w:val="0"/>
        <w:autoSpaceDN w:val="0"/>
        <w:adjustRightInd w:val="0"/>
        <w:spacing w:after="0"/>
        <w:ind w:left="0"/>
        <w:rPr>
          <w:color w:val="00000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1615"/>
      </w:tblGrid>
      <w:tr w:rsidR="00F5626F" w:rsidTr="000163F6">
        <w:tc>
          <w:tcPr>
            <w:tcW w:w="3080" w:type="dxa"/>
          </w:tcPr>
          <w:p w:rsidR="00F5626F" w:rsidRDefault="00F5626F" w:rsidP="00EC40F8">
            <w:pPr>
              <w:pStyle w:val="ListParagraph"/>
              <w:suppressAutoHyphens/>
              <w:autoSpaceDE w:val="0"/>
              <w:autoSpaceDN w:val="0"/>
              <w:adjustRightInd w:val="0"/>
              <w:spacing w:after="0"/>
              <w:ind w:left="0"/>
              <w:rPr>
                <w:color w:val="000000"/>
                <w:szCs w:val="20"/>
              </w:rPr>
            </w:pPr>
            <w:r w:rsidRPr="00F5626F">
              <w:rPr>
                <w:color w:val="000000"/>
                <w:szCs w:val="20"/>
              </w:rPr>
              <w:drawing>
                <wp:inline distT="0" distB="0" distL="0" distR="0">
                  <wp:extent cx="1799117" cy="733646"/>
                  <wp:effectExtent l="19050" t="0" r="0" b="0"/>
                  <wp:docPr id="682" name="Picture 2" descr="C:\Users\sim\Documents\jurnal 2\r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r s.PNG"/>
                          <pic:cNvPicPr>
                            <a:picLocks noChangeAspect="1" noChangeArrowheads="1"/>
                          </pic:cNvPicPr>
                        </pic:nvPicPr>
                        <pic:blipFill>
                          <a:blip r:embed="rId20"/>
                          <a:srcRect b="31683"/>
                          <a:stretch>
                            <a:fillRect/>
                          </a:stretch>
                        </pic:blipFill>
                        <pic:spPr bwMode="auto">
                          <a:xfrm>
                            <a:off x="0" y="0"/>
                            <a:ext cx="1799117" cy="733646"/>
                          </a:xfrm>
                          <a:prstGeom prst="rect">
                            <a:avLst/>
                          </a:prstGeom>
                          <a:noFill/>
                          <a:ln w="9525">
                            <a:noFill/>
                            <a:miter lim="800000"/>
                            <a:headEnd/>
                            <a:tailEnd/>
                          </a:ln>
                        </pic:spPr>
                      </pic:pic>
                    </a:graphicData>
                  </a:graphic>
                </wp:inline>
              </w:drawing>
            </w:r>
          </w:p>
        </w:tc>
        <w:tc>
          <w:tcPr>
            <w:tcW w:w="1615" w:type="dxa"/>
          </w:tcPr>
          <w:p w:rsidR="00F5626F" w:rsidRDefault="00F5626F" w:rsidP="00F5626F">
            <w:pPr>
              <w:pStyle w:val="ListParagraph"/>
              <w:suppressAutoHyphens/>
              <w:autoSpaceDE w:val="0"/>
              <w:autoSpaceDN w:val="0"/>
              <w:adjustRightInd w:val="0"/>
              <w:spacing w:after="0"/>
              <w:ind w:left="0"/>
              <w:jc w:val="center"/>
              <w:rPr>
                <w:color w:val="000000"/>
                <w:szCs w:val="20"/>
              </w:rPr>
            </w:pPr>
            <w:r>
              <w:rPr>
                <w:color w:val="000000"/>
                <w:szCs w:val="20"/>
              </w:rPr>
              <w:t xml:space="preserve">            </w:t>
            </w:r>
          </w:p>
          <w:p w:rsidR="00F5626F" w:rsidRDefault="00F5626F" w:rsidP="00F5626F">
            <w:pPr>
              <w:pStyle w:val="ListParagraph"/>
              <w:suppressAutoHyphens/>
              <w:autoSpaceDE w:val="0"/>
              <w:autoSpaceDN w:val="0"/>
              <w:adjustRightInd w:val="0"/>
              <w:spacing w:after="0"/>
              <w:ind w:left="0"/>
              <w:jc w:val="center"/>
              <w:rPr>
                <w:color w:val="000000"/>
                <w:szCs w:val="20"/>
              </w:rPr>
            </w:pPr>
          </w:p>
          <w:p w:rsidR="00F5626F" w:rsidRDefault="00F5626F" w:rsidP="000163F6">
            <w:pPr>
              <w:pStyle w:val="ListParagraph"/>
              <w:suppressAutoHyphens/>
              <w:autoSpaceDE w:val="0"/>
              <w:autoSpaceDN w:val="0"/>
              <w:adjustRightInd w:val="0"/>
              <w:spacing w:after="0"/>
              <w:ind w:left="0"/>
              <w:rPr>
                <w:color w:val="000000"/>
                <w:szCs w:val="20"/>
              </w:rPr>
            </w:pPr>
            <w:r>
              <w:rPr>
                <w:color w:val="000000"/>
                <w:szCs w:val="20"/>
              </w:rPr>
              <w:t xml:space="preserve">     </w:t>
            </w:r>
            <w:r w:rsidR="000163F6">
              <w:rPr>
                <w:color w:val="000000"/>
                <w:szCs w:val="20"/>
              </w:rPr>
              <w:t xml:space="preserve">  </w:t>
            </w:r>
            <w:r>
              <w:rPr>
                <w:color w:val="000000"/>
                <w:szCs w:val="20"/>
              </w:rPr>
              <w:t xml:space="preserve">  </w:t>
            </w:r>
            <w:r w:rsidR="000163F6">
              <w:rPr>
                <w:color w:val="000000"/>
                <w:szCs w:val="20"/>
              </w:rPr>
              <w:t xml:space="preserve">         </w:t>
            </w:r>
            <w:r>
              <w:rPr>
                <w:color w:val="000000"/>
                <w:szCs w:val="20"/>
              </w:rPr>
              <w:t>(2)</w:t>
            </w:r>
          </w:p>
        </w:tc>
      </w:tr>
    </w:tbl>
    <w:p w:rsidR="00F5626F" w:rsidRDefault="00F5626F" w:rsidP="00F5626F">
      <w:pPr>
        <w:pStyle w:val="ListParagraph"/>
        <w:suppressAutoHyphens/>
        <w:autoSpaceDE w:val="0"/>
        <w:autoSpaceDN w:val="0"/>
        <w:adjustRightInd w:val="0"/>
        <w:spacing w:after="0"/>
        <w:ind w:left="0"/>
        <w:rPr>
          <w:color w:val="000000"/>
          <w:szCs w:val="20"/>
        </w:rPr>
      </w:pPr>
    </w:p>
    <w:p w:rsidR="00F868FC" w:rsidRDefault="00F5626F" w:rsidP="00EC40F8">
      <w:pPr>
        <w:pStyle w:val="ListParagraph"/>
        <w:suppressAutoHyphens/>
        <w:autoSpaceDE w:val="0"/>
        <w:autoSpaceDN w:val="0"/>
        <w:adjustRightInd w:val="0"/>
        <w:spacing w:after="0"/>
        <w:ind w:left="0"/>
        <w:rPr>
          <w:color w:val="000000"/>
          <w:szCs w:val="20"/>
        </w:rPr>
      </w:pPr>
      <w:r>
        <w:rPr>
          <w:color w:val="000000"/>
          <w:szCs w:val="20"/>
        </w:rPr>
        <w:t xml:space="preserve">Adalah s(saturation  dalam jangkuan RGB (0,1]. </w:t>
      </w:r>
      <w:r w:rsidR="00CC1E7A">
        <w:rPr>
          <w:color w:val="000000"/>
          <w:szCs w:val="20"/>
        </w:rPr>
        <w:t xml:space="preserve">Maka transformasi RGB(65, 27,234) ke </w:t>
      </w:r>
      <w:r w:rsidR="00746779">
        <w:rPr>
          <w:color w:val="000000"/>
          <w:szCs w:val="20"/>
        </w:rPr>
        <w:t>bentuk HSV</w:t>
      </w:r>
      <w:r w:rsidR="00CC1E7A">
        <w:rPr>
          <w:color w:val="000000"/>
          <w:szCs w:val="20"/>
        </w:rPr>
        <w:t xml:space="preserve"> dibagi dengan 255.</w:t>
      </w:r>
      <w:r w:rsidR="00DC681B">
        <w:rPr>
          <w:color w:val="000000"/>
          <w:szCs w:val="20"/>
        </w:rPr>
        <w:t xml:space="preserve"> Hasilnya RGB(0.255, 0,106, 0.918) akan di transformasikan ke bentuk HSV.</w:t>
      </w:r>
      <w:r w:rsidR="00F868FC">
        <w:rPr>
          <w:color w:val="000000"/>
          <w:szCs w:val="20"/>
        </w:rPr>
        <w:t xml:space="preserve"> </w:t>
      </w:r>
    </w:p>
    <w:p w:rsidR="00F5626F" w:rsidRDefault="00DE46E1" w:rsidP="00F5626F">
      <w:pPr>
        <w:pStyle w:val="ListParagraph"/>
        <w:suppressAutoHyphens/>
        <w:autoSpaceDE w:val="0"/>
        <w:autoSpaceDN w:val="0"/>
        <w:adjustRightInd w:val="0"/>
        <w:spacing w:after="0"/>
        <w:ind w:left="0"/>
        <w:rPr>
          <w:bCs/>
          <w:spacing w:val="-2"/>
        </w:rPr>
      </w:pPr>
      <w:r>
        <w:rPr>
          <w:bCs/>
          <w:spacing w:val="-2"/>
        </w:rPr>
        <w:t>R</w:t>
      </w:r>
      <w:r w:rsidR="00F5626F">
        <w:rPr>
          <w:bCs/>
          <w:spacing w:val="-2"/>
        </w:rPr>
        <w:t>uang warna v(value)</w:t>
      </w:r>
      <w:r w:rsidR="00F5626F" w:rsidRPr="00AF76B1">
        <w:rPr>
          <w:bCs/>
          <w:spacing w:val="-2"/>
        </w:rPr>
        <w:t xml:space="preserve"> seperti </w:t>
      </w:r>
      <w:r w:rsidR="00F5626F">
        <w:rPr>
          <w:bCs/>
          <w:spacing w:val="-2"/>
        </w:rPr>
        <w:t>rumus 3.</w:t>
      </w:r>
    </w:p>
    <w:p w:rsidR="003E3C35" w:rsidRDefault="003E3C35" w:rsidP="00F5626F">
      <w:pPr>
        <w:pStyle w:val="ListParagraph"/>
        <w:suppressAutoHyphens/>
        <w:autoSpaceDE w:val="0"/>
        <w:autoSpaceDN w:val="0"/>
        <w:adjustRightInd w:val="0"/>
        <w:spacing w:after="0"/>
        <w:ind w:left="0"/>
        <w:rPr>
          <w:noProof/>
          <w:color w:val="00000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1615"/>
      </w:tblGrid>
      <w:tr w:rsidR="00F5626F" w:rsidTr="00F5626F">
        <w:tc>
          <w:tcPr>
            <w:tcW w:w="2347" w:type="dxa"/>
          </w:tcPr>
          <w:p w:rsidR="00F5626F" w:rsidRDefault="00F5626F" w:rsidP="00F5626F">
            <w:pPr>
              <w:pStyle w:val="ListParagraph"/>
              <w:suppressAutoHyphens/>
              <w:autoSpaceDE w:val="0"/>
              <w:autoSpaceDN w:val="0"/>
              <w:adjustRightInd w:val="0"/>
              <w:spacing w:after="0"/>
              <w:ind w:left="0"/>
              <w:jc w:val="left"/>
              <w:rPr>
                <w:color w:val="000000"/>
                <w:szCs w:val="20"/>
              </w:rPr>
            </w:pPr>
            <w:r w:rsidRPr="00F5626F">
              <w:rPr>
                <w:color w:val="000000"/>
                <w:szCs w:val="20"/>
              </w:rPr>
              <w:drawing>
                <wp:inline distT="0" distB="0" distL="0" distR="0">
                  <wp:extent cx="1799117" cy="329610"/>
                  <wp:effectExtent l="19050" t="0" r="0" b="0"/>
                  <wp:docPr id="683" name="Picture 2" descr="C:\Users\sim\Documents\jurnal 2\r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r s.PNG"/>
                          <pic:cNvPicPr>
                            <a:picLocks noChangeAspect="1" noChangeArrowheads="1"/>
                          </pic:cNvPicPr>
                        </pic:nvPicPr>
                        <pic:blipFill>
                          <a:blip r:embed="rId20"/>
                          <a:srcRect t="69307"/>
                          <a:stretch>
                            <a:fillRect/>
                          </a:stretch>
                        </pic:blipFill>
                        <pic:spPr bwMode="auto">
                          <a:xfrm>
                            <a:off x="0" y="0"/>
                            <a:ext cx="1799117" cy="329610"/>
                          </a:xfrm>
                          <a:prstGeom prst="rect">
                            <a:avLst/>
                          </a:prstGeom>
                          <a:noFill/>
                          <a:ln w="9525">
                            <a:noFill/>
                            <a:miter lim="800000"/>
                            <a:headEnd/>
                            <a:tailEnd/>
                          </a:ln>
                        </pic:spPr>
                      </pic:pic>
                    </a:graphicData>
                  </a:graphic>
                </wp:inline>
              </w:drawing>
            </w:r>
          </w:p>
        </w:tc>
        <w:tc>
          <w:tcPr>
            <w:tcW w:w="2348" w:type="dxa"/>
          </w:tcPr>
          <w:p w:rsidR="00F5626F" w:rsidRDefault="00F5626F" w:rsidP="00EC40F8">
            <w:pPr>
              <w:pStyle w:val="ListParagraph"/>
              <w:suppressAutoHyphens/>
              <w:autoSpaceDE w:val="0"/>
              <w:autoSpaceDN w:val="0"/>
              <w:adjustRightInd w:val="0"/>
              <w:spacing w:after="0"/>
              <w:ind w:left="0"/>
              <w:rPr>
                <w:color w:val="000000"/>
                <w:szCs w:val="20"/>
              </w:rPr>
            </w:pPr>
          </w:p>
          <w:p w:rsidR="00F5626F" w:rsidRDefault="00F5626F" w:rsidP="000163F6">
            <w:pPr>
              <w:pStyle w:val="ListParagraph"/>
              <w:suppressAutoHyphens/>
              <w:autoSpaceDE w:val="0"/>
              <w:autoSpaceDN w:val="0"/>
              <w:adjustRightInd w:val="0"/>
              <w:spacing w:after="0"/>
              <w:ind w:left="0" w:right="226"/>
              <w:jc w:val="right"/>
              <w:rPr>
                <w:color w:val="000000"/>
                <w:szCs w:val="20"/>
              </w:rPr>
            </w:pPr>
            <w:r>
              <w:rPr>
                <w:color w:val="000000"/>
                <w:szCs w:val="20"/>
              </w:rPr>
              <w:t>(3)</w:t>
            </w:r>
          </w:p>
        </w:tc>
      </w:tr>
    </w:tbl>
    <w:p w:rsidR="00EC40F8" w:rsidRDefault="004D3D29" w:rsidP="00EC40F8">
      <w:pPr>
        <w:pStyle w:val="ListParagraph"/>
        <w:suppressAutoHyphens/>
        <w:autoSpaceDE w:val="0"/>
        <w:autoSpaceDN w:val="0"/>
        <w:adjustRightInd w:val="0"/>
        <w:spacing w:after="0"/>
        <w:ind w:left="0"/>
        <w:rPr>
          <w:color w:val="000000"/>
          <w:szCs w:val="20"/>
        </w:rPr>
      </w:pPr>
      <w:r>
        <w:rPr>
          <w:color w:val="000000"/>
          <w:szCs w:val="20"/>
        </w:rPr>
        <w:t>Adalah v</w:t>
      </w:r>
      <w:r w:rsidR="00DC681B">
        <w:rPr>
          <w:color w:val="000000"/>
          <w:szCs w:val="20"/>
        </w:rPr>
        <w:t xml:space="preserve"> (value</w:t>
      </w:r>
      <w:r w:rsidR="00F868FC">
        <w:rPr>
          <w:color w:val="000000"/>
          <w:szCs w:val="20"/>
        </w:rPr>
        <w:t>)</w:t>
      </w:r>
      <w:r>
        <w:rPr>
          <w:color w:val="000000"/>
          <w:szCs w:val="20"/>
        </w:rPr>
        <w:t xml:space="preserve"> nilai maksimal yaitu</w:t>
      </w:r>
      <w:r w:rsidR="00F868FC">
        <w:rPr>
          <w:color w:val="000000"/>
          <w:szCs w:val="20"/>
        </w:rPr>
        <w:t xml:space="preserve"> </w:t>
      </w:r>
      <w:r w:rsidR="00DC681B">
        <w:rPr>
          <w:color w:val="000000"/>
          <w:szCs w:val="20"/>
        </w:rPr>
        <w:t>0.918.</w:t>
      </w:r>
    </w:p>
    <w:p w:rsidR="003E3C35" w:rsidRDefault="003E3C35" w:rsidP="00EC40F8">
      <w:pPr>
        <w:pStyle w:val="ListParagraph"/>
        <w:suppressAutoHyphens/>
        <w:autoSpaceDE w:val="0"/>
        <w:autoSpaceDN w:val="0"/>
        <w:adjustRightInd w:val="0"/>
        <w:spacing w:after="0"/>
        <w:ind w:left="0"/>
        <w:rPr>
          <w:color w:val="000000"/>
          <w:szCs w:val="20"/>
        </w:rPr>
      </w:pPr>
    </w:p>
    <w:p w:rsidR="00E63D79" w:rsidRPr="00E63D79" w:rsidRDefault="00567A11" w:rsidP="00AB4B4D">
      <w:pPr>
        <w:pStyle w:val="ListParagraph"/>
        <w:suppressAutoHyphens/>
        <w:autoSpaceDE w:val="0"/>
        <w:autoSpaceDN w:val="0"/>
        <w:adjustRightInd w:val="0"/>
        <w:spacing w:before="120" w:after="120"/>
        <w:ind w:left="0"/>
        <w:rPr>
          <w:bCs/>
          <w:spacing w:val="-2"/>
        </w:rPr>
      </w:pPr>
      <w:r>
        <w:rPr>
          <w:color w:val="000000"/>
          <w:szCs w:val="20"/>
          <w:lang w:val="id-ID"/>
        </w:rPr>
        <w:lastRenderedPageBreak/>
        <w:t>2.3</w:t>
      </w:r>
      <w:r>
        <w:rPr>
          <w:color w:val="000000"/>
          <w:szCs w:val="20"/>
        </w:rPr>
        <w:t>.</w:t>
      </w:r>
      <w:r w:rsidR="005078F8">
        <w:rPr>
          <w:i/>
          <w:color w:val="000000"/>
          <w:szCs w:val="20"/>
          <w:lang w:val="id-ID"/>
        </w:rPr>
        <w:t xml:space="preserve"> </w:t>
      </w:r>
      <w:r w:rsidR="00E63D79" w:rsidRPr="00E63D79">
        <w:rPr>
          <w:bCs/>
          <w:spacing w:val="-2"/>
        </w:rPr>
        <w:t>Ruang Warna RGB</w:t>
      </w:r>
    </w:p>
    <w:p w:rsidR="00764454" w:rsidRDefault="00E63D79" w:rsidP="00E63D79">
      <w:pPr>
        <w:rPr>
          <w:bCs/>
          <w:spacing w:val="-2"/>
          <w:szCs w:val="20"/>
        </w:rPr>
      </w:pPr>
      <w:r w:rsidRPr="00E63D79">
        <w:rPr>
          <w:bCs/>
          <w:spacing w:val="-2"/>
          <w:szCs w:val="20"/>
        </w:rPr>
        <w:t>Ruang warna RGB (</w:t>
      </w:r>
      <w:r w:rsidRPr="00E63D79">
        <w:rPr>
          <w:bCs/>
          <w:i/>
          <w:spacing w:val="-2"/>
          <w:szCs w:val="20"/>
        </w:rPr>
        <w:t>Red, Green, Blue</w:t>
      </w:r>
      <w:r w:rsidRPr="00E63D79">
        <w:rPr>
          <w:bCs/>
          <w:spacing w:val="-2"/>
          <w:szCs w:val="20"/>
        </w:rPr>
        <w:t>)</w:t>
      </w:r>
      <w:r w:rsidR="00037191">
        <w:rPr>
          <w:bCs/>
          <w:spacing w:val="-2"/>
          <w:szCs w:val="20"/>
        </w:rPr>
        <w:t>[9]</w:t>
      </w:r>
      <w:r w:rsidRPr="00E63D79">
        <w:rPr>
          <w:bCs/>
          <w:spacing w:val="-2"/>
          <w:szCs w:val="20"/>
        </w:rPr>
        <w:t xml:space="preserve"> di dasarkan pada hasil akuisisi frekwensi warna oleh sensor elektronik, merupakan ruang warna standar</w:t>
      </w:r>
      <w:r w:rsidR="0046362D">
        <w:rPr>
          <w:bCs/>
          <w:spacing w:val="-2"/>
          <w:szCs w:val="20"/>
        </w:rPr>
        <w:t>[10]</w:t>
      </w:r>
      <w:r w:rsidRPr="00E63D79">
        <w:rPr>
          <w:bCs/>
          <w:spacing w:val="-2"/>
          <w:szCs w:val="20"/>
        </w:rPr>
        <w:t>. Keluarannya adalah sinyal analog, di setiap intensitas warna digitalisasi</w:t>
      </w:r>
      <w:r w:rsidR="0046362D">
        <w:rPr>
          <w:bCs/>
          <w:spacing w:val="-2"/>
          <w:szCs w:val="20"/>
        </w:rPr>
        <w:t>[11]</w:t>
      </w:r>
      <w:r w:rsidRPr="00E63D79">
        <w:rPr>
          <w:bCs/>
          <w:spacing w:val="-2"/>
          <w:szCs w:val="20"/>
        </w:rPr>
        <w:t xml:space="preserve"> dan dikodekan dalam 8 bit</w:t>
      </w:r>
      <w:r w:rsidR="00FD0050">
        <w:rPr>
          <w:bCs/>
          <w:spacing w:val="-2"/>
          <w:szCs w:val="20"/>
        </w:rPr>
        <w:t>, s</w:t>
      </w:r>
      <w:r w:rsidR="00256A43">
        <w:rPr>
          <w:bCs/>
          <w:spacing w:val="-2"/>
          <w:szCs w:val="20"/>
        </w:rPr>
        <w:t>eperti pada gambar 4</w:t>
      </w:r>
      <w:r w:rsidRPr="00E63D79">
        <w:rPr>
          <w:bCs/>
          <w:spacing w:val="-2"/>
          <w:szCs w:val="20"/>
        </w:rPr>
        <w:t>.</w:t>
      </w:r>
    </w:p>
    <w:tbl>
      <w:tblPr>
        <w:tblStyle w:val="TableGrid"/>
        <w:tblW w:w="0" w:type="auto"/>
        <w:jc w:val="center"/>
        <w:tblLook w:val="04A0"/>
      </w:tblPr>
      <w:tblGrid>
        <w:gridCol w:w="1371"/>
        <w:gridCol w:w="1371"/>
        <w:gridCol w:w="1371"/>
      </w:tblGrid>
      <w:tr w:rsidR="00E63D79" w:rsidRPr="00E63D79" w:rsidTr="00E63D79">
        <w:trPr>
          <w:jc w:val="center"/>
        </w:trPr>
        <w:tc>
          <w:tcPr>
            <w:tcW w:w="1371" w:type="dxa"/>
            <w:shd w:val="clear" w:color="auto" w:fill="FF0000"/>
          </w:tcPr>
          <w:p w:rsidR="00CC195C" w:rsidRPr="00D84552" w:rsidRDefault="00E63D79" w:rsidP="003E3C35">
            <w:pPr>
              <w:spacing w:before="120" w:after="120"/>
              <w:jc w:val="center"/>
              <w:rPr>
                <w:b/>
                <w:bCs/>
                <w:color w:val="FFFFFF" w:themeColor="background1"/>
                <w:spacing w:val="-2"/>
                <w:sz w:val="16"/>
                <w:szCs w:val="16"/>
              </w:rPr>
            </w:pPr>
            <w:r w:rsidRPr="00D84552">
              <w:rPr>
                <w:b/>
                <w:bCs/>
                <w:color w:val="FFFFFF" w:themeColor="background1"/>
                <w:spacing w:val="-2"/>
                <w:sz w:val="16"/>
                <w:szCs w:val="16"/>
              </w:rPr>
              <w:t>R</w:t>
            </w:r>
          </w:p>
        </w:tc>
        <w:tc>
          <w:tcPr>
            <w:tcW w:w="1371" w:type="dxa"/>
            <w:shd w:val="clear" w:color="auto" w:fill="00B050"/>
          </w:tcPr>
          <w:p w:rsidR="00E63D79" w:rsidRPr="00D84552" w:rsidRDefault="00E63D79" w:rsidP="003E3C35">
            <w:pPr>
              <w:spacing w:before="120" w:after="120"/>
              <w:jc w:val="center"/>
              <w:rPr>
                <w:b/>
                <w:bCs/>
                <w:color w:val="FFFFFF" w:themeColor="background1"/>
                <w:spacing w:val="-2"/>
                <w:sz w:val="16"/>
                <w:szCs w:val="16"/>
              </w:rPr>
            </w:pPr>
            <w:r w:rsidRPr="00D84552">
              <w:rPr>
                <w:b/>
                <w:bCs/>
                <w:color w:val="FFFFFF" w:themeColor="background1"/>
                <w:spacing w:val="-2"/>
                <w:sz w:val="16"/>
                <w:szCs w:val="16"/>
              </w:rPr>
              <w:t>G</w:t>
            </w:r>
          </w:p>
        </w:tc>
        <w:tc>
          <w:tcPr>
            <w:tcW w:w="1371" w:type="dxa"/>
            <w:shd w:val="clear" w:color="auto" w:fill="0070C0"/>
          </w:tcPr>
          <w:p w:rsidR="00E63D79" w:rsidRPr="00D84552" w:rsidRDefault="00E63D79" w:rsidP="003E3C35">
            <w:pPr>
              <w:spacing w:before="120" w:after="120"/>
              <w:jc w:val="center"/>
              <w:rPr>
                <w:b/>
                <w:bCs/>
                <w:color w:val="FFFFFF" w:themeColor="background1"/>
                <w:spacing w:val="-2"/>
                <w:sz w:val="16"/>
                <w:szCs w:val="16"/>
              </w:rPr>
            </w:pPr>
            <w:r w:rsidRPr="00D84552">
              <w:rPr>
                <w:b/>
                <w:bCs/>
                <w:color w:val="FFFFFF" w:themeColor="background1"/>
                <w:spacing w:val="-2"/>
                <w:sz w:val="16"/>
                <w:szCs w:val="16"/>
              </w:rPr>
              <w:t>B</w:t>
            </w:r>
          </w:p>
        </w:tc>
      </w:tr>
    </w:tbl>
    <w:p w:rsidR="00E63D79" w:rsidRPr="00E63D79" w:rsidRDefault="00E63D79" w:rsidP="00CC195C">
      <w:pPr>
        <w:spacing w:before="240"/>
        <w:ind w:hanging="436"/>
        <w:jc w:val="center"/>
        <w:rPr>
          <w:bCs/>
          <w:spacing w:val="-2"/>
          <w:sz w:val="16"/>
          <w:szCs w:val="16"/>
        </w:rPr>
      </w:pPr>
      <w:r w:rsidRPr="00E63D79">
        <w:rPr>
          <w:bCs/>
          <w:spacing w:val="-2"/>
          <w:sz w:val="16"/>
          <w:szCs w:val="16"/>
        </w:rPr>
        <w:t xml:space="preserve">Gambar </w:t>
      </w:r>
      <w:r w:rsidR="008E3169">
        <w:rPr>
          <w:bCs/>
          <w:spacing w:val="-2"/>
          <w:sz w:val="16"/>
          <w:szCs w:val="16"/>
        </w:rPr>
        <w:t>4</w:t>
      </w:r>
      <w:r w:rsidRPr="00E63D79">
        <w:rPr>
          <w:bCs/>
          <w:spacing w:val="-2"/>
          <w:sz w:val="16"/>
          <w:szCs w:val="16"/>
        </w:rPr>
        <w:t>. Warna RGB</w:t>
      </w:r>
    </w:p>
    <w:p w:rsidR="003E3C35" w:rsidRDefault="00FD0050" w:rsidP="00256A43">
      <w:pPr>
        <w:rPr>
          <w:bCs/>
          <w:spacing w:val="-2"/>
          <w:szCs w:val="20"/>
        </w:rPr>
      </w:pPr>
      <w:r>
        <w:rPr>
          <w:bCs/>
          <w:spacing w:val="-2"/>
          <w:szCs w:val="20"/>
        </w:rPr>
        <w:t>Adalah s</w:t>
      </w:r>
      <w:r w:rsidRPr="00E63D79">
        <w:rPr>
          <w:bCs/>
          <w:spacing w:val="-2"/>
          <w:szCs w:val="20"/>
        </w:rPr>
        <w:t>etiap piksel citra dipresentasikan dengan 24 bit, 8 bit unt</w:t>
      </w:r>
      <w:r>
        <w:rPr>
          <w:bCs/>
          <w:spacing w:val="-2"/>
          <w:szCs w:val="20"/>
        </w:rPr>
        <w:t>u</w:t>
      </w:r>
      <w:r w:rsidRPr="00E63D79">
        <w:rPr>
          <w:bCs/>
          <w:spacing w:val="-2"/>
          <w:szCs w:val="20"/>
        </w:rPr>
        <w:t>k R</w:t>
      </w:r>
      <w:r>
        <w:rPr>
          <w:bCs/>
          <w:spacing w:val="-2"/>
          <w:szCs w:val="20"/>
        </w:rPr>
        <w:t xml:space="preserve"> (red)</w:t>
      </w:r>
      <w:r w:rsidRPr="00E63D79">
        <w:rPr>
          <w:bCs/>
          <w:spacing w:val="-2"/>
          <w:szCs w:val="20"/>
        </w:rPr>
        <w:t>, 8 bit unt</w:t>
      </w:r>
      <w:r>
        <w:rPr>
          <w:bCs/>
          <w:spacing w:val="-2"/>
          <w:szCs w:val="20"/>
        </w:rPr>
        <w:t>u</w:t>
      </w:r>
      <w:r w:rsidRPr="00E63D79">
        <w:rPr>
          <w:bCs/>
          <w:spacing w:val="-2"/>
          <w:szCs w:val="20"/>
        </w:rPr>
        <w:t>k G</w:t>
      </w:r>
      <w:r>
        <w:rPr>
          <w:bCs/>
          <w:spacing w:val="-2"/>
          <w:szCs w:val="20"/>
        </w:rPr>
        <w:t xml:space="preserve"> (green)</w:t>
      </w:r>
      <w:r w:rsidRPr="00E63D79">
        <w:rPr>
          <w:bCs/>
          <w:spacing w:val="-2"/>
          <w:szCs w:val="20"/>
        </w:rPr>
        <w:t>, 8 bi</w:t>
      </w:r>
      <w:r>
        <w:rPr>
          <w:bCs/>
          <w:spacing w:val="-2"/>
          <w:szCs w:val="20"/>
        </w:rPr>
        <w:t>t untuk B (blue).</w:t>
      </w:r>
    </w:p>
    <w:p w:rsidR="00E63D79" w:rsidRPr="00E63D79" w:rsidRDefault="00E63D79" w:rsidP="00256A43">
      <w:pPr>
        <w:rPr>
          <w:bCs/>
          <w:spacing w:val="-2"/>
          <w:sz w:val="22"/>
        </w:rPr>
      </w:pPr>
      <w:r w:rsidRPr="00E63D79">
        <w:rPr>
          <w:bCs/>
          <w:spacing w:val="-2"/>
          <w:szCs w:val="20"/>
        </w:rPr>
        <w:t>Citra warna grayscale</w:t>
      </w:r>
      <w:r w:rsidR="0046362D">
        <w:rPr>
          <w:bCs/>
          <w:spacing w:val="-2"/>
          <w:szCs w:val="20"/>
        </w:rPr>
        <w:t>[12]</w:t>
      </w:r>
      <w:r w:rsidRPr="00E63D79">
        <w:rPr>
          <w:bCs/>
          <w:spacing w:val="-2"/>
          <w:szCs w:val="20"/>
        </w:rPr>
        <w:t xml:space="preserve"> di tampilkan  pada warn</w:t>
      </w:r>
      <w:r w:rsidR="00BD7933">
        <w:rPr>
          <w:bCs/>
          <w:spacing w:val="-2"/>
          <w:szCs w:val="20"/>
        </w:rPr>
        <w:t>a putih yang memiliki intensita</w:t>
      </w:r>
      <w:r w:rsidRPr="00E63D79">
        <w:rPr>
          <w:bCs/>
          <w:spacing w:val="-2"/>
          <w:szCs w:val="20"/>
        </w:rPr>
        <w:t>s  tertinggi  (255) dan hitam dengan intensitas terendah (0)</w:t>
      </w:r>
      <w:r w:rsidR="00121ED2">
        <w:rPr>
          <w:bCs/>
          <w:noProof/>
          <w:spacing w:val="-2"/>
          <w:szCs w:val="20"/>
        </w:rPr>
        <w:t>[13]</w:t>
      </w:r>
      <w:r w:rsidRPr="00E63D79">
        <w:rPr>
          <w:bCs/>
          <w:spacing w:val="-2"/>
          <w:szCs w:val="20"/>
        </w:rPr>
        <w:t xml:space="preserve">. Rumus dilihat pada persamaan </w:t>
      </w:r>
      <w:r w:rsidR="00F868FC">
        <w:rPr>
          <w:bCs/>
          <w:spacing w:val="-2"/>
          <w:szCs w:val="20"/>
        </w:rPr>
        <w:t>seperti rumus 4.</w:t>
      </w:r>
    </w:p>
    <w:p w:rsidR="00E63D79" w:rsidRDefault="00E63D79" w:rsidP="003978BC">
      <w:pPr>
        <w:rPr>
          <w:bCs/>
          <w:spacing w:val="-2"/>
        </w:rPr>
      </w:pPr>
      <w:r w:rsidRPr="00E63D79">
        <w:rPr>
          <w:bCs/>
          <w:spacing w:val="-2"/>
          <w:szCs w:val="20"/>
        </w:rPr>
        <w:t>Gray= ((R*0.2989)+(G*0.5870)+</w:t>
      </w:r>
      <w:r w:rsidR="003978BC" w:rsidRPr="003978BC">
        <w:rPr>
          <w:bCs/>
          <w:spacing w:val="-2"/>
        </w:rPr>
        <w:t xml:space="preserve"> </w:t>
      </w:r>
      <w:r w:rsidR="003978BC" w:rsidRPr="00E63D79">
        <w:rPr>
          <w:bCs/>
          <w:spacing w:val="-2"/>
        </w:rPr>
        <w:t>(B*0.1140))</w:t>
      </w:r>
      <w:r w:rsidR="003978BC">
        <w:rPr>
          <w:bCs/>
          <w:spacing w:val="-2"/>
        </w:rPr>
        <w:t xml:space="preserve">     (4)</w:t>
      </w:r>
    </w:p>
    <w:p w:rsidR="00F868FC" w:rsidRPr="00E63D79" w:rsidRDefault="00F868FC" w:rsidP="003978BC">
      <w:pPr>
        <w:rPr>
          <w:bCs/>
          <w:spacing w:val="-2"/>
          <w:szCs w:val="20"/>
        </w:rPr>
      </w:pPr>
      <w:r>
        <w:rPr>
          <w:bCs/>
          <w:spacing w:val="-2"/>
        </w:rPr>
        <w:t>Adalah R nilai red, G nilai green dan B adalah nilai blue.</w:t>
      </w:r>
    </w:p>
    <w:p w:rsidR="00764454" w:rsidRDefault="00567A11" w:rsidP="00AB4B4D">
      <w:pPr>
        <w:pStyle w:val="Heading2"/>
        <w:keepLines w:val="0"/>
        <w:tabs>
          <w:tab w:val="left" w:pos="0"/>
        </w:tabs>
        <w:suppressAutoHyphens/>
        <w:spacing w:before="120" w:after="120"/>
        <w:rPr>
          <w:i w:val="0"/>
          <w:color w:val="000000"/>
          <w:szCs w:val="20"/>
          <w:lang w:val="id-ID"/>
        </w:rPr>
      </w:pPr>
      <w:r>
        <w:rPr>
          <w:i w:val="0"/>
          <w:color w:val="000000"/>
          <w:szCs w:val="20"/>
          <w:lang w:val="id-ID"/>
        </w:rPr>
        <w:t>2.4</w:t>
      </w:r>
      <w:r>
        <w:rPr>
          <w:i w:val="0"/>
          <w:color w:val="000000"/>
          <w:szCs w:val="20"/>
        </w:rPr>
        <w:t>.</w:t>
      </w:r>
      <w:r>
        <w:rPr>
          <w:i w:val="0"/>
          <w:color w:val="000000"/>
          <w:szCs w:val="20"/>
          <w:lang w:val="id-ID"/>
        </w:rPr>
        <w:t xml:space="preserve"> </w:t>
      </w:r>
      <w:r w:rsidR="00E63D79">
        <w:rPr>
          <w:i w:val="0"/>
        </w:rPr>
        <w:t>Gray Level Co-occurrence Matrix (GLCM)</w:t>
      </w:r>
    </w:p>
    <w:p w:rsidR="000A5430" w:rsidRPr="000A5430" w:rsidRDefault="000A5430" w:rsidP="000A5430">
      <w:pPr>
        <w:pStyle w:val="Isi"/>
        <w:ind w:firstLine="0"/>
        <w:rPr>
          <w:rStyle w:val="StrongEmphasis"/>
          <w:b w:val="0"/>
          <w:szCs w:val="24"/>
        </w:rPr>
      </w:pPr>
      <w:r w:rsidRPr="000A5430">
        <w:rPr>
          <w:rStyle w:val="StrongEmphasis"/>
          <w:b w:val="0"/>
          <w:szCs w:val="24"/>
        </w:rPr>
        <w:t>GLCM merupakan ekstraksi informasi tek</w:t>
      </w:r>
      <w:r w:rsidR="00121ED2">
        <w:rPr>
          <w:rStyle w:val="StrongEmphasis"/>
          <w:b w:val="0"/>
          <w:szCs w:val="24"/>
        </w:rPr>
        <w:t>stur orde kedua. Matriks GLCM[14]</w:t>
      </w:r>
      <w:r w:rsidRPr="000A5430">
        <w:rPr>
          <w:rStyle w:val="StrongEmphasis"/>
          <w:b w:val="0"/>
          <w:szCs w:val="24"/>
        </w:rPr>
        <w:t xml:space="preserve"> adalah matriks yang mempresentasikan hubungan ketetanggaan antar</w:t>
      </w:r>
      <w:r w:rsidR="00BD7933">
        <w:rPr>
          <w:rStyle w:val="StrongEmphasis"/>
          <w:b w:val="0"/>
          <w:szCs w:val="24"/>
        </w:rPr>
        <w:t xml:space="preserve"> </w:t>
      </w:r>
      <w:r w:rsidRPr="000A5430">
        <w:rPr>
          <w:rStyle w:val="StrongEmphasis"/>
          <w:b w:val="0"/>
          <w:szCs w:val="24"/>
        </w:rPr>
        <w:t xml:space="preserve">piksel dalam citra pada berbagai arah orientasi </w:t>
      </w:r>
      <w:r w:rsidRPr="000A5430">
        <w:rPr>
          <w:rStyle w:val="StrongEmphasis"/>
          <w:b w:val="0"/>
          <w:szCs w:val="24"/>
          <w:lang w:val="id-ID"/>
        </w:rPr>
        <w:t>θ</w:t>
      </w:r>
      <w:r w:rsidRPr="000A5430">
        <w:rPr>
          <w:rStyle w:val="StrongEmphasis"/>
          <w:b w:val="0"/>
          <w:szCs w:val="24"/>
        </w:rPr>
        <w:t xml:space="preserve"> dan jarak spasial (d).</w:t>
      </w:r>
    </w:p>
    <w:p w:rsidR="000A5430" w:rsidRDefault="000A5430" w:rsidP="000A5430">
      <w:pPr>
        <w:pStyle w:val="Isi"/>
        <w:ind w:firstLine="0"/>
        <w:rPr>
          <w:rStyle w:val="StrongEmphasis"/>
          <w:b w:val="0"/>
          <w:szCs w:val="24"/>
        </w:rPr>
      </w:pPr>
      <w:r w:rsidRPr="000A5430">
        <w:rPr>
          <w:rStyle w:val="StrongEmphasis"/>
          <w:b w:val="0"/>
          <w:szCs w:val="24"/>
        </w:rPr>
        <w:t>S</w:t>
      </w:r>
      <w:r w:rsidRPr="000A5430">
        <w:rPr>
          <w:rStyle w:val="StrongEmphasis"/>
          <w:b w:val="0"/>
          <w:szCs w:val="24"/>
          <w:lang w:val="id-ID"/>
        </w:rPr>
        <w:t>udut arah tetangga dua piksel</w:t>
      </w:r>
      <w:r w:rsidRPr="000A5430">
        <w:rPr>
          <w:rStyle w:val="StrongEmphasis"/>
          <w:b w:val="0"/>
          <w:szCs w:val="24"/>
        </w:rPr>
        <w:t xml:space="preserve"> merupakan dasar d</w:t>
      </w:r>
      <w:r w:rsidRPr="000A5430">
        <w:rPr>
          <w:rStyle w:val="StrongEmphasis"/>
          <w:b w:val="0"/>
          <w:szCs w:val="24"/>
          <w:lang w:val="id-ID"/>
        </w:rPr>
        <w:t>ua cara menghitung matriks  co-</w:t>
      </w:r>
      <w:r w:rsidR="000B51BC">
        <w:rPr>
          <w:rStyle w:val="StrongEmphasis"/>
          <w:b w:val="0"/>
          <w:szCs w:val="24"/>
          <w:lang w:val="id-ID"/>
        </w:rPr>
        <w:t>occurrence</w:t>
      </w:r>
      <w:r w:rsidR="000B51BC">
        <w:rPr>
          <w:rStyle w:val="StrongEmphasis"/>
          <w:b w:val="0"/>
          <w:szCs w:val="24"/>
        </w:rPr>
        <w:t>[15]</w:t>
      </w:r>
      <w:r w:rsidRPr="000A5430">
        <w:rPr>
          <w:rStyle w:val="StrongEmphasis"/>
          <w:szCs w:val="24"/>
          <w:lang w:val="id-ID"/>
        </w:rPr>
        <w:t xml:space="preserve">, </w:t>
      </w:r>
      <w:r w:rsidRPr="000A5430">
        <w:rPr>
          <w:rStyle w:val="StrongEmphasis"/>
          <w:b w:val="0"/>
          <w:szCs w:val="24"/>
          <w:lang w:val="id-ID"/>
        </w:rPr>
        <w:t xml:space="preserve">yaitu </w:t>
      </w:r>
      <w:r w:rsidRPr="000A5430">
        <w:rPr>
          <w:rStyle w:val="StrongEmphasis"/>
          <w:b w:val="0"/>
          <w:szCs w:val="24"/>
        </w:rPr>
        <w:t>coo</w:t>
      </w:r>
      <w:r w:rsidR="00BD7933">
        <w:rPr>
          <w:rStyle w:val="StrongEmphasis"/>
          <w:b w:val="0"/>
          <w:szCs w:val="24"/>
        </w:rPr>
        <w:t>c</w:t>
      </w:r>
      <w:r w:rsidRPr="000A5430">
        <w:rPr>
          <w:rStyle w:val="StrongEmphasis"/>
          <w:b w:val="0"/>
          <w:szCs w:val="24"/>
        </w:rPr>
        <w:t>cu</w:t>
      </w:r>
      <w:r w:rsidR="00BD7933">
        <w:rPr>
          <w:rStyle w:val="StrongEmphasis"/>
          <w:b w:val="0"/>
          <w:szCs w:val="24"/>
        </w:rPr>
        <w:t>r</w:t>
      </w:r>
      <w:r w:rsidRPr="000A5430">
        <w:rPr>
          <w:rStyle w:val="StrongEmphasis"/>
          <w:b w:val="0"/>
          <w:szCs w:val="24"/>
        </w:rPr>
        <w:t>rence matrik</w:t>
      </w:r>
      <w:r w:rsidRPr="000A5430">
        <w:rPr>
          <w:rStyle w:val="StrongEmphasis"/>
          <w:b w:val="0"/>
          <w:szCs w:val="24"/>
          <w:lang w:val="id-ID"/>
        </w:rPr>
        <w:t xml:space="preserve"> sudut Tunggal dan </w:t>
      </w:r>
      <w:r w:rsidRPr="000A5430">
        <w:rPr>
          <w:rStyle w:val="StrongEmphasis"/>
          <w:b w:val="0"/>
          <w:szCs w:val="24"/>
        </w:rPr>
        <w:t>cooc</w:t>
      </w:r>
      <w:r w:rsidR="00BD7933">
        <w:rPr>
          <w:rStyle w:val="StrongEmphasis"/>
          <w:b w:val="0"/>
          <w:szCs w:val="24"/>
        </w:rPr>
        <w:t>c</w:t>
      </w:r>
      <w:r w:rsidRPr="000A5430">
        <w:rPr>
          <w:rStyle w:val="StrongEmphasis"/>
          <w:b w:val="0"/>
          <w:szCs w:val="24"/>
        </w:rPr>
        <w:t>u</w:t>
      </w:r>
      <w:r w:rsidR="00BD7933">
        <w:rPr>
          <w:rStyle w:val="StrongEmphasis"/>
          <w:b w:val="0"/>
          <w:szCs w:val="24"/>
        </w:rPr>
        <w:t>r</w:t>
      </w:r>
      <w:r w:rsidRPr="000A5430">
        <w:rPr>
          <w:rStyle w:val="StrongEmphasis"/>
          <w:b w:val="0"/>
          <w:szCs w:val="24"/>
        </w:rPr>
        <w:t>rence matrik</w:t>
      </w:r>
      <w:r w:rsidRPr="000A5430">
        <w:rPr>
          <w:rStyle w:val="StrongEmphasis"/>
          <w:b w:val="0"/>
          <w:szCs w:val="24"/>
          <w:lang w:val="id-ID"/>
        </w:rPr>
        <w:t xml:space="preserve"> sudut Ganda</w:t>
      </w:r>
      <w:r w:rsidRPr="000A5430">
        <w:rPr>
          <w:rStyle w:val="StrongEmphasis"/>
          <w:b w:val="0"/>
          <w:szCs w:val="24"/>
        </w:rPr>
        <w:t>. Arah sudut  yang digunakan adalah 0</w:t>
      </w:r>
      <w:r w:rsidRPr="000A5430">
        <w:rPr>
          <w:b/>
          <w:szCs w:val="24"/>
        </w:rPr>
        <w:t>°</w:t>
      </w:r>
      <w:r w:rsidR="00B27B10">
        <w:rPr>
          <w:rStyle w:val="StrongEmphasis"/>
          <w:b w:val="0"/>
          <w:szCs w:val="24"/>
        </w:rPr>
        <w:t xml:space="preserve">, </w:t>
      </w:r>
      <w:r w:rsidRPr="000A5430">
        <w:rPr>
          <w:rStyle w:val="StrongEmphasis"/>
          <w:b w:val="0"/>
          <w:szCs w:val="24"/>
        </w:rPr>
        <w:t>45</w:t>
      </w:r>
      <w:r w:rsidRPr="000A5430">
        <w:rPr>
          <w:b/>
          <w:szCs w:val="24"/>
        </w:rPr>
        <w:t>°</w:t>
      </w:r>
      <w:r w:rsidRPr="000A5430">
        <w:rPr>
          <w:rStyle w:val="StrongEmphasis"/>
          <w:b w:val="0"/>
          <w:szCs w:val="24"/>
        </w:rPr>
        <w:t>, 90</w:t>
      </w:r>
      <w:r w:rsidRPr="000A5430">
        <w:rPr>
          <w:b/>
          <w:szCs w:val="24"/>
        </w:rPr>
        <w:t>°</w:t>
      </w:r>
      <w:r w:rsidRPr="000A5430">
        <w:rPr>
          <w:rStyle w:val="StrongEmphasis"/>
          <w:b w:val="0"/>
          <w:szCs w:val="24"/>
        </w:rPr>
        <w:t>, 135</w:t>
      </w:r>
      <w:r w:rsidRPr="000A5430">
        <w:rPr>
          <w:b/>
          <w:szCs w:val="24"/>
        </w:rPr>
        <w:t>°</w:t>
      </w:r>
      <w:r w:rsidRPr="000A5430">
        <w:rPr>
          <w:rStyle w:val="StrongEmphasis"/>
          <w:b w:val="0"/>
          <w:szCs w:val="24"/>
        </w:rPr>
        <w:t xml:space="preserve">, seperti pada </w:t>
      </w:r>
      <w:r w:rsidR="00B27B10">
        <w:rPr>
          <w:rStyle w:val="StrongEmphasis"/>
          <w:b w:val="0"/>
          <w:szCs w:val="24"/>
        </w:rPr>
        <w:t>G</w:t>
      </w:r>
      <w:r w:rsidRPr="000A5430">
        <w:rPr>
          <w:rStyle w:val="StrongEmphasis"/>
          <w:b w:val="0"/>
          <w:szCs w:val="24"/>
        </w:rPr>
        <w:t xml:space="preserve">ambar </w:t>
      </w:r>
      <w:r w:rsidR="00E24D13">
        <w:rPr>
          <w:rStyle w:val="StrongEmphasis"/>
          <w:b w:val="0"/>
          <w:szCs w:val="24"/>
        </w:rPr>
        <w:t>5</w:t>
      </w:r>
      <w:r w:rsidRPr="000A5430">
        <w:rPr>
          <w:rStyle w:val="StrongEmphasis"/>
          <w:b w:val="0"/>
          <w:szCs w:val="24"/>
        </w:rPr>
        <w:t>.</w:t>
      </w:r>
    </w:p>
    <w:p w:rsidR="000A5430" w:rsidRDefault="000A5430" w:rsidP="000A5430">
      <w:pPr>
        <w:pStyle w:val="Isi"/>
        <w:ind w:firstLine="0"/>
        <w:rPr>
          <w:rStyle w:val="StrongEmphasis"/>
          <w:b w:val="0"/>
          <w:szCs w:val="24"/>
        </w:rPr>
      </w:pPr>
    </w:p>
    <w:p w:rsidR="000A5430" w:rsidRDefault="000A5430" w:rsidP="000A5430">
      <w:pPr>
        <w:pStyle w:val="Isi"/>
        <w:ind w:firstLine="0"/>
        <w:rPr>
          <w:rStyle w:val="StrongEmphasis"/>
          <w:b w:val="0"/>
          <w:szCs w:val="24"/>
        </w:rPr>
      </w:pPr>
    </w:p>
    <w:p w:rsidR="000A5430" w:rsidRDefault="000A5430" w:rsidP="000A5430">
      <w:pPr>
        <w:pStyle w:val="Isi"/>
        <w:ind w:firstLine="0"/>
        <w:jc w:val="center"/>
        <w:rPr>
          <w:rStyle w:val="StrongEmphasis"/>
          <w:b w:val="0"/>
          <w:szCs w:val="24"/>
        </w:rPr>
      </w:pPr>
      <w:r w:rsidRPr="000A5430">
        <w:rPr>
          <w:rStyle w:val="StrongEmphasis"/>
          <w:b w:val="0"/>
          <w:noProof/>
          <w:szCs w:val="24"/>
        </w:rPr>
        <w:drawing>
          <wp:inline distT="0" distB="0" distL="0" distR="0">
            <wp:extent cx="1511107" cy="1701579"/>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3591" t="30661" r="69655" b="41451"/>
                    <a:stretch>
                      <a:fillRect/>
                    </a:stretch>
                  </pic:blipFill>
                  <pic:spPr bwMode="auto">
                    <a:xfrm>
                      <a:off x="0" y="0"/>
                      <a:ext cx="1507372" cy="1697373"/>
                    </a:xfrm>
                    <a:prstGeom prst="rect">
                      <a:avLst/>
                    </a:prstGeom>
                    <a:noFill/>
                    <a:ln w="9525">
                      <a:noFill/>
                      <a:miter lim="800000"/>
                      <a:headEnd/>
                      <a:tailEnd/>
                    </a:ln>
                  </pic:spPr>
                </pic:pic>
              </a:graphicData>
            </a:graphic>
          </wp:inline>
        </w:drawing>
      </w:r>
    </w:p>
    <w:p w:rsidR="000A5430" w:rsidRDefault="000A5430" w:rsidP="000A5430">
      <w:pPr>
        <w:pStyle w:val="Isi"/>
        <w:ind w:firstLine="0"/>
        <w:jc w:val="center"/>
        <w:rPr>
          <w:rStyle w:val="StrongEmphasis"/>
          <w:b w:val="0"/>
          <w:szCs w:val="24"/>
        </w:rPr>
      </w:pPr>
    </w:p>
    <w:p w:rsidR="000A5430" w:rsidRPr="000A5430" w:rsidRDefault="00251AC6" w:rsidP="000A5430">
      <w:pPr>
        <w:jc w:val="center"/>
        <w:rPr>
          <w:sz w:val="16"/>
          <w:szCs w:val="16"/>
        </w:rPr>
      </w:pPr>
      <w:r>
        <w:rPr>
          <w:sz w:val="16"/>
          <w:szCs w:val="16"/>
        </w:rPr>
        <w:t>Gambar</w:t>
      </w:r>
      <w:r w:rsidR="004E26A4">
        <w:rPr>
          <w:sz w:val="16"/>
          <w:szCs w:val="16"/>
        </w:rPr>
        <w:t xml:space="preserve"> </w:t>
      </w:r>
      <w:r w:rsidR="008E3169">
        <w:rPr>
          <w:sz w:val="16"/>
          <w:szCs w:val="16"/>
        </w:rPr>
        <w:t>5</w:t>
      </w:r>
      <w:r w:rsidR="000A5430" w:rsidRPr="000A5430">
        <w:rPr>
          <w:sz w:val="16"/>
          <w:szCs w:val="16"/>
        </w:rPr>
        <w:t xml:space="preserve">. Matriks </w:t>
      </w:r>
      <w:r w:rsidR="00B27B10" w:rsidRPr="000A5430">
        <w:rPr>
          <w:sz w:val="16"/>
          <w:szCs w:val="16"/>
        </w:rPr>
        <w:t xml:space="preserve">Sudut Arah 0° ,45°, 90°, 135° Dan Jarak </w:t>
      </w:r>
      <w:r w:rsidR="000A5430" w:rsidRPr="000A5430">
        <w:rPr>
          <w:sz w:val="16"/>
          <w:szCs w:val="16"/>
        </w:rPr>
        <w:t xml:space="preserve">d=1 </w:t>
      </w:r>
      <w:r w:rsidR="00B27B10" w:rsidRPr="000A5430">
        <w:rPr>
          <w:sz w:val="16"/>
          <w:szCs w:val="16"/>
        </w:rPr>
        <w:t>Piksel</w:t>
      </w:r>
    </w:p>
    <w:p w:rsidR="003342FC" w:rsidRDefault="003342FC" w:rsidP="003342FC">
      <w:pPr>
        <w:rPr>
          <w:rFonts w:eastAsia="Times New Roman"/>
          <w:color w:val="000000"/>
          <w:szCs w:val="20"/>
        </w:rPr>
      </w:pPr>
      <w:r w:rsidRPr="003342FC">
        <w:rPr>
          <w:rFonts w:eastAsia="Times New Roman"/>
          <w:color w:val="000000"/>
          <w:szCs w:val="20"/>
        </w:rPr>
        <w:t>Ciri statisti</w:t>
      </w:r>
      <w:r w:rsidR="00B543E4">
        <w:rPr>
          <w:rFonts w:eastAsia="Times New Roman"/>
          <w:color w:val="000000"/>
          <w:szCs w:val="20"/>
        </w:rPr>
        <w:t>k</w:t>
      </w:r>
      <w:r w:rsidRPr="003342FC">
        <w:rPr>
          <w:rFonts w:eastAsia="Times New Roman"/>
          <w:color w:val="000000"/>
          <w:szCs w:val="20"/>
        </w:rPr>
        <w:t xml:space="preserve"> orde</w:t>
      </w:r>
      <w:r w:rsidR="000B51BC">
        <w:rPr>
          <w:rFonts w:eastAsia="Times New Roman"/>
          <w:color w:val="000000"/>
          <w:szCs w:val="20"/>
        </w:rPr>
        <w:t>[16]</w:t>
      </w:r>
      <w:r w:rsidR="003B5B64">
        <w:rPr>
          <w:rFonts w:eastAsia="Times New Roman"/>
          <w:color w:val="000000"/>
          <w:szCs w:val="20"/>
        </w:rPr>
        <w:t>, yaitu Anguler Second Moment(ASM)</w:t>
      </w:r>
      <w:r w:rsidRPr="003342FC">
        <w:rPr>
          <w:rFonts w:eastAsia="Times New Roman"/>
          <w:color w:val="000000"/>
          <w:szCs w:val="20"/>
        </w:rPr>
        <w:t xml:space="preserve">, </w:t>
      </w:r>
      <w:r w:rsidR="003B5B64">
        <w:rPr>
          <w:rFonts w:eastAsia="Times New Roman"/>
          <w:color w:val="000000"/>
          <w:szCs w:val="20"/>
        </w:rPr>
        <w:t>Contrast</w:t>
      </w:r>
      <w:r w:rsidRPr="003342FC">
        <w:rPr>
          <w:rFonts w:eastAsia="Times New Roman"/>
          <w:color w:val="000000"/>
          <w:szCs w:val="20"/>
        </w:rPr>
        <w:t xml:space="preserve">, </w:t>
      </w:r>
      <w:r w:rsidR="003B5B64">
        <w:rPr>
          <w:rFonts w:eastAsia="Times New Roman"/>
          <w:color w:val="000000"/>
          <w:szCs w:val="20"/>
        </w:rPr>
        <w:t>Inverse Different Moment(IDM)</w:t>
      </w:r>
      <w:r w:rsidRPr="003342FC">
        <w:rPr>
          <w:rFonts w:eastAsia="Times New Roman"/>
          <w:color w:val="000000"/>
          <w:szCs w:val="20"/>
        </w:rPr>
        <w:t xml:space="preserve">,  </w:t>
      </w:r>
      <w:r w:rsidR="003B5B64">
        <w:rPr>
          <w:rFonts w:eastAsia="Times New Roman"/>
          <w:color w:val="000000"/>
          <w:szCs w:val="20"/>
        </w:rPr>
        <w:t>Entropy</w:t>
      </w:r>
      <w:r w:rsidRPr="003342FC">
        <w:rPr>
          <w:rFonts w:eastAsia="Times New Roman"/>
          <w:color w:val="000000"/>
          <w:szCs w:val="20"/>
        </w:rPr>
        <w:t xml:space="preserve"> dan </w:t>
      </w:r>
      <w:r w:rsidR="003B5B64">
        <w:rPr>
          <w:rFonts w:eastAsia="Times New Roman"/>
          <w:color w:val="000000"/>
          <w:szCs w:val="20"/>
        </w:rPr>
        <w:t>Correlation</w:t>
      </w:r>
      <w:r w:rsidRPr="003342FC">
        <w:rPr>
          <w:rFonts w:eastAsia="Times New Roman"/>
          <w:color w:val="000000"/>
          <w:szCs w:val="20"/>
        </w:rPr>
        <w:t>. Perhitungan rumus</w:t>
      </w:r>
      <w:r w:rsidR="001E4823">
        <w:rPr>
          <w:rFonts w:eastAsia="Times New Roman"/>
          <w:color w:val="000000"/>
          <w:szCs w:val="20"/>
        </w:rPr>
        <w:t>nya</w:t>
      </w:r>
      <w:r w:rsidR="000B51BC">
        <w:rPr>
          <w:rFonts w:eastAsia="Times New Roman"/>
          <w:color w:val="000000"/>
          <w:szCs w:val="20"/>
        </w:rPr>
        <w:t xml:space="preserve">[17] </w:t>
      </w:r>
      <w:r w:rsidRPr="003342FC">
        <w:rPr>
          <w:rFonts w:eastAsia="Times New Roman"/>
          <w:color w:val="000000"/>
          <w:szCs w:val="20"/>
        </w:rPr>
        <w:t>sebagai berikut:</w:t>
      </w:r>
    </w:p>
    <w:p w:rsidR="000E6551" w:rsidRPr="003342FC" w:rsidRDefault="000E6551" w:rsidP="000E6551">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lastRenderedPageBreak/>
        <w:t>Anguler  Second Moment(ASM)</w:t>
      </w:r>
    </w:p>
    <w:p w:rsidR="000E6551" w:rsidRPr="003342FC" w:rsidRDefault="000E6551" w:rsidP="000E6551">
      <w:pPr>
        <w:pStyle w:val="ListParagraph"/>
        <w:ind w:left="426"/>
        <w:contextualSpacing w:val="0"/>
        <w:rPr>
          <w:rFonts w:eastAsia="Times New Roman"/>
          <w:color w:val="000000"/>
        </w:rPr>
      </w:pPr>
      <w:r w:rsidRPr="003342FC">
        <w:rPr>
          <w:rFonts w:eastAsia="Times New Roman"/>
          <w:color w:val="000000"/>
        </w:rPr>
        <w:t xml:space="preserve">Adalah ukuran homogenitas lokal dan merupakan kebalikan dari </w:t>
      </w:r>
      <w:r w:rsidR="005967E1">
        <w:rPr>
          <w:rFonts w:eastAsia="Times New Roman"/>
          <w:color w:val="000000"/>
        </w:rPr>
        <w:t>E</w:t>
      </w:r>
      <w:r w:rsidRPr="003342FC">
        <w:rPr>
          <w:rFonts w:eastAsia="Times New Roman"/>
          <w:color w:val="000000"/>
        </w:rPr>
        <w:t>ntropy</w:t>
      </w:r>
      <w:r w:rsidR="000C1F0F">
        <w:rPr>
          <w:rFonts w:eastAsia="Times New Roman"/>
          <w:color w:val="000000"/>
        </w:rPr>
        <w:t xml:space="preserve"> , seperti rum</w:t>
      </w:r>
      <w:r w:rsidR="00D35700">
        <w:rPr>
          <w:rFonts w:eastAsia="Times New Roman"/>
          <w:color w:val="000000"/>
        </w:rPr>
        <w:t>u</w:t>
      </w:r>
      <w:r w:rsidR="000C1F0F">
        <w:rPr>
          <w:rFonts w:eastAsia="Times New Roman"/>
          <w:color w:val="000000"/>
        </w:rPr>
        <w:t xml:space="preserve">s 5.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851"/>
      </w:tblGrid>
      <w:tr w:rsidR="000E6551" w:rsidTr="000163F6">
        <w:tc>
          <w:tcPr>
            <w:tcW w:w="3084" w:type="dxa"/>
          </w:tcPr>
          <w:p w:rsidR="000E6551" w:rsidRDefault="000E6551" w:rsidP="008A4B9B">
            <w:pPr>
              <w:pStyle w:val="ListParagraph"/>
              <w:ind w:left="0"/>
              <w:contextualSpacing w:val="0"/>
              <w:rPr>
                <w:rFonts w:ascii="Arial" w:eastAsia="Times New Roman" w:hAnsi="Arial" w:cs="Arial"/>
                <w:color w:val="000000"/>
              </w:rPr>
            </w:pPr>
            <m:oMathPara>
              <m:oMathParaPr>
                <m:jc m:val="left"/>
              </m:oMathParaPr>
              <m:oMath>
                <m:r>
                  <w:rPr>
                    <w:rFonts w:ascii="Cambria Math" w:eastAsia="Times New Roman" w:hAnsi="Cambria Math" w:cs="Arial"/>
                    <w:color w:val="000000"/>
                  </w:rPr>
                  <m:t xml:space="preserve">Energy= </m:t>
                </m:r>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j=0</m:t>
                    </m:r>
                  </m:sub>
                  <m:sup>
                    <m:r>
                      <w:rPr>
                        <w:rFonts w:ascii="Cambria Math" w:eastAsia="Times New Roman" w:hAnsi="Cambria Math" w:cs="Arial"/>
                        <w:color w:val="000000"/>
                      </w:rPr>
                      <m:t>g-1</m:t>
                    </m:r>
                  </m:sup>
                  <m:e>
                    <m:nary>
                      <m:naryPr>
                        <m:chr m:val="∑"/>
                        <m:limLoc m:val="undOvr"/>
                        <m:ctrlPr>
                          <w:rPr>
                            <w:rFonts w:ascii="Cambria Math" w:eastAsia="Times New Roman" w:hAnsi="Cambria Math" w:cs="Arial"/>
                            <w:i/>
                            <w:color w:val="000000"/>
                          </w:rPr>
                        </m:ctrlPr>
                      </m:naryPr>
                      <m:sub>
                        <m:r>
                          <w:rPr>
                            <w:rFonts w:ascii="Cambria Math" w:eastAsia="Times New Roman" w:hAnsi="Cambria Math" w:cs="Arial"/>
                            <w:color w:val="000000"/>
                          </w:rPr>
                          <m:t>i=0</m:t>
                        </m:r>
                      </m:sub>
                      <m:sup>
                        <m:r>
                          <w:rPr>
                            <w:rFonts w:ascii="Cambria Math" w:eastAsia="Times New Roman" w:hAnsi="Cambria Math" w:cs="Arial"/>
                            <w:color w:val="000000"/>
                          </w:rPr>
                          <m:t>g-1</m:t>
                        </m:r>
                      </m:sup>
                      <m:e>
                        <m:sSup>
                          <m:sSupPr>
                            <m:ctrlPr>
                              <w:rPr>
                                <w:rFonts w:ascii="Cambria Math" w:eastAsia="Times New Roman" w:hAnsi="Cambria Math" w:cs="Arial"/>
                                <w:i/>
                                <w:color w:val="000000"/>
                              </w:rPr>
                            </m:ctrlPr>
                          </m:sSupPr>
                          <m:e>
                            <m:r>
                              <w:rPr>
                                <w:rFonts w:ascii="Cambria Math" w:eastAsia="Times New Roman" w:hAnsi="Cambria Math" w:cs="Arial"/>
                                <w:color w:val="000000"/>
                              </w:rPr>
                              <m:t>(p</m:t>
                            </m:r>
                            <m:d>
                              <m:dPr>
                                <m:ctrlPr>
                                  <w:rPr>
                                    <w:rFonts w:ascii="Cambria Math" w:eastAsia="Times New Roman" w:hAnsi="Cambria Math" w:cs="Arial"/>
                                    <w:i/>
                                    <w:color w:val="000000"/>
                                  </w:rPr>
                                </m:ctrlPr>
                              </m:dPr>
                              <m:e>
                                <m:r>
                                  <w:rPr>
                                    <w:rFonts w:ascii="Cambria Math" w:eastAsia="Times New Roman" w:hAnsi="Cambria Math" w:cs="Arial"/>
                                    <w:color w:val="000000"/>
                                  </w:rPr>
                                  <m:t>i,j</m:t>
                                </m:r>
                              </m:e>
                            </m:d>
                            <m:r>
                              <w:rPr>
                                <w:rFonts w:ascii="Cambria Math" w:eastAsia="Times New Roman" w:hAnsi="Cambria Math" w:cs="Arial"/>
                                <w:color w:val="000000"/>
                              </w:rPr>
                              <m:t>)</m:t>
                            </m:r>
                          </m:e>
                          <m:sup>
                            <m:r>
                              <w:rPr>
                                <w:rFonts w:ascii="Cambria Math" w:eastAsia="Times New Roman" w:hAnsi="Cambria Math" w:cs="Arial"/>
                                <w:color w:val="000000"/>
                              </w:rPr>
                              <m:t>2</m:t>
                            </m:r>
                          </m:sup>
                        </m:sSup>
                      </m:e>
                    </m:nary>
                  </m:e>
                </m:nary>
              </m:oMath>
            </m:oMathPara>
          </w:p>
        </w:tc>
        <w:tc>
          <w:tcPr>
            <w:tcW w:w="851" w:type="dxa"/>
          </w:tcPr>
          <w:p w:rsidR="000E6551" w:rsidRPr="000163F6" w:rsidRDefault="003978BC" w:rsidP="008A4B9B">
            <w:pPr>
              <w:pStyle w:val="ListParagraph"/>
              <w:ind w:left="0"/>
              <w:contextualSpacing w:val="0"/>
              <w:jc w:val="right"/>
              <w:rPr>
                <w:rFonts w:eastAsia="Times New Roman"/>
                <w:color w:val="000000"/>
              </w:rPr>
            </w:pPr>
            <w:r w:rsidRPr="000163F6">
              <w:rPr>
                <w:rFonts w:eastAsia="Times New Roman"/>
                <w:color w:val="000000"/>
              </w:rPr>
              <w:t>(5</w:t>
            </w:r>
            <w:r w:rsidR="000E6551" w:rsidRPr="000163F6">
              <w:rPr>
                <w:rFonts w:eastAsia="Times New Roman"/>
                <w:color w:val="000000"/>
              </w:rPr>
              <w:t>)</w:t>
            </w:r>
          </w:p>
        </w:tc>
      </w:tr>
    </w:tbl>
    <w:p w:rsidR="00D35700" w:rsidRDefault="00D35700" w:rsidP="00D35700">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p(i,j) merupakan nilai pada baris i dan kolom j pada matriks normalisasi</w:t>
      </w:r>
    </w:p>
    <w:p w:rsidR="003342FC" w:rsidRPr="003342FC" w:rsidRDefault="003342FC"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sidRPr="003342FC">
        <w:rPr>
          <w:rFonts w:eastAsia="Times New Roman"/>
          <w:color w:val="000000"/>
        </w:rPr>
        <w:t>Contrast</w:t>
      </w:r>
    </w:p>
    <w:p w:rsidR="003342FC" w:rsidRPr="003342FC" w:rsidRDefault="003342FC" w:rsidP="003342FC">
      <w:pPr>
        <w:pStyle w:val="ListParagraph"/>
        <w:ind w:left="426"/>
        <w:contextualSpacing w:val="0"/>
        <w:rPr>
          <w:rFonts w:eastAsia="Times New Roman"/>
          <w:color w:val="000000"/>
        </w:rPr>
      </w:pPr>
      <w:r w:rsidRPr="003342FC">
        <w:rPr>
          <w:rFonts w:eastAsia="Times New Roman"/>
          <w:color w:val="000000"/>
        </w:rPr>
        <w:t>Adalah ukuran perbedaan antar de</w:t>
      </w:r>
      <w:r w:rsidR="00AE528D">
        <w:rPr>
          <w:rFonts w:eastAsia="Times New Roman"/>
          <w:color w:val="000000"/>
        </w:rPr>
        <w:t>r</w:t>
      </w:r>
      <w:r w:rsidR="00D35700">
        <w:rPr>
          <w:rFonts w:eastAsia="Times New Roman"/>
          <w:color w:val="000000"/>
        </w:rPr>
        <w:t>ajat keabuan suatu daerah citra, seperti rumus 6.</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851"/>
      </w:tblGrid>
      <w:tr w:rsidR="003342FC" w:rsidRPr="00DA0F53" w:rsidTr="000163F6">
        <w:tc>
          <w:tcPr>
            <w:tcW w:w="3084" w:type="dxa"/>
          </w:tcPr>
          <w:p w:rsidR="003342FC" w:rsidRPr="00DA0F53" w:rsidRDefault="003342FC" w:rsidP="00943D4E">
            <w:pPr>
              <w:pStyle w:val="ListParagraph"/>
              <w:ind w:left="0"/>
              <w:contextualSpacing w:val="0"/>
              <w:rPr>
                <w:rFonts w:ascii="Arial" w:eastAsia="Times New Roman" w:hAnsi="Arial" w:cs="Arial"/>
                <w:color w:val="000000"/>
              </w:rPr>
            </w:pPr>
            <m:oMathPara>
              <m:oMathParaPr>
                <m:jc m:val="left"/>
              </m:oMathParaPr>
              <m:oMath>
                <m:r>
                  <w:rPr>
                    <w:rFonts w:ascii="Cambria Math" w:hAnsi="Cambria Math" w:cs="Arial"/>
                  </w:rPr>
                  <m:t>Contr</m:t>
                </m:r>
                <m:r>
                  <w:rPr>
                    <w:rFonts w:ascii="Cambria Math" w:hAnsi="Arial" w:cs="Arial"/>
                  </w:rPr>
                  <m:t>=</m:t>
                </m:r>
                <m:nary>
                  <m:naryPr>
                    <m:chr m:val="∑"/>
                    <m:limLoc m:val="undOvr"/>
                    <m:supHide m:val="on"/>
                    <m:ctrlPr>
                      <w:rPr>
                        <w:rFonts w:ascii="Cambria Math" w:hAnsi="Arial" w:cs="Arial"/>
                        <w:i/>
                        <w:sz w:val="22"/>
                      </w:rPr>
                    </m:ctrlPr>
                  </m:naryPr>
                  <m:sub>
                    <m:r>
                      <w:rPr>
                        <w:rFonts w:ascii="Cambria Math" w:hAnsi="Cambria Math" w:cs="Arial"/>
                      </w:rPr>
                      <m:t>i</m:t>
                    </m:r>
                  </m:sub>
                  <m:sup/>
                  <m:e>
                    <m:nary>
                      <m:naryPr>
                        <m:chr m:val="∑"/>
                        <m:limLoc m:val="subSup"/>
                        <m:ctrlPr>
                          <w:rPr>
                            <w:rFonts w:ascii="Cambria Math" w:hAnsi="Arial" w:cs="Arial"/>
                            <w:i/>
                            <w:sz w:val="22"/>
                          </w:rPr>
                        </m:ctrlPr>
                      </m:naryPr>
                      <m:sub>
                        <m:r>
                          <w:rPr>
                            <w:rFonts w:ascii="Cambria Math" w:hAnsi="Cambria Math" w:cs="Arial"/>
                          </w:rPr>
                          <m:t>j</m:t>
                        </m:r>
                      </m:sub>
                      <m:sup/>
                      <m:e>
                        <m:sSup>
                          <m:sSupPr>
                            <m:ctrlPr>
                              <w:rPr>
                                <w:rFonts w:ascii="Cambria Math" w:hAnsi="Arial" w:cs="Arial"/>
                                <w:i/>
                              </w:rPr>
                            </m:ctrlPr>
                          </m:sSupPr>
                          <m:e>
                            <m:r>
                              <w:rPr>
                                <w:rFonts w:ascii="Cambria Math" w:hAnsi="Arial" w:cs="Arial"/>
                              </w:rPr>
                              <m:t>(i</m:t>
                            </m:r>
                            <m:r>
                              <w:rPr>
                                <w:rFonts w:ascii="Cambria Math" w:hAnsi="Arial" w:cs="Arial"/>
                              </w:rPr>
                              <m:t>-</m:t>
                            </m:r>
                            <m:r>
                              <w:rPr>
                                <w:rFonts w:ascii="Cambria Math" w:hAnsi="Arial" w:cs="Arial"/>
                              </w:rPr>
                              <m:t>j)</m:t>
                            </m:r>
                          </m:e>
                          <m:sup>
                            <m:r>
                              <w:rPr>
                                <w:rFonts w:ascii="Cambria Math" w:hAnsi="Arial" w:cs="Arial"/>
                              </w:rPr>
                              <m:t>2</m:t>
                            </m:r>
                          </m:sup>
                        </m:sSup>
                        <m:r>
                          <w:rPr>
                            <w:rFonts w:ascii="Cambria Math" w:hAnsi="Arial" w:cs="Arial"/>
                          </w:rPr>
                          <m:t xml:space="preserve"> </m:t>
                        </m:r>
                        <m:r>
                          <w:rPr>
                            <w:rFonts w:ascii="Cambria Math" w:hAnsi="Cambria Math" w:cs="Arial"/>
                          </w:rPr>
                          <m:t>p</m:t>
                        </m:r>
                        <m:r>
                          <w:rPr>
                            <w:rFonts w:ascii="Cambria Math" w:hAnsi="Arial" w:cs="Arial"/>
                          </w:rPr>
                          <m:t>(</m:t>
                        </m:r>
                        <m:r>
                          <w:rPr>
                            <w:rFonts w:ascii="Cambria Math" w:hAnsi="Cambria Math" w:cs="Arial"/>
                          </w:rPr>
                          <m:t>i</m:t>
                        </m:r>
                        <m:r>
                          <w:rPr>
                            <w:rFonts w:ascii="Cambria Math" w:hAnsi="Arial" w:cs="Arial"/>
                          </w:rPr>
                          <m:t>,</m:t>
                        </m:r>
                        <m:r>
                          <w:rPr>
                            <w:rFonts w:ascii="Cambria Math" w:hAnsi="Cambria Math" w:cs="Arial"/>
                          </w:rPr>
                          <m:t>j</m:t>
                        </m:r>
                        <m:r>
                          <w:rPr>
                            <w:rFonts w:ascii="Cambria Math" w:hAnsi="Arial" w:cs="Arial"/>
                          </w:rPr>
                          <m:t>)</m:t>
                        </m:r>
                      </m:e>
                    </m:nary>
                  </m:e>
                </m:nary>
              </m:oMath>
            </m:oMathPara>
          </w:p>
        </w:tc>
        <w:tc>
          <w:tcPr>
            <w:tcW w:w="851" w:type="dxa"/>
          </w:tcPr>
          <w:p w:rsidR="003342FC" w:rsidRPr="000163F6" w:rsidRDefault="000163F6" w:rsidP="003978BC">
            <w:pPr>
              <w:pStyle w:val="ListParagraph"/>
              <w:ind w:left="0"/>
              <w:contextualSpacing w:val="0"/>
              <w:jc w:val="right"/>
              <w:rPr>
                <w:rFonts w:eastAsia="Times New Roman"/>
                <w:color w:val="000000"/>
              </w:rPr>
            </w:pPr>
            <w:r w:rsidRPr="000163F6">
              <w:rPr>
                <w:rFonts w:eastAsia="Times New Roman"/>
                <w:color w:val="000000"/>
              </w:rPr>
              <w:t xml:space="preserve">    </w:t>
            </w:r>
            <w:r w:rsidR="000A7CF5" w:rsidRPr="000163F6">
              <w:rPr>
                <w:rFonts w:eastAsia="Times New Roman"/>
                <w:color w:val="000000"/>
              </w:rPr>
              <w:t>(</w:t>
            </w:r>
            <w:r w:rsidR="003978BC" w:rsidRPr="000163F6">
              <w:rPr>
                <w:rFonts w:eastAsia="Times New Roman"/>
                <w:color w:val="000000"/>
              </w:rPr>
              <w:t>6</w:t>
            </w:r>
            <w:r w:rsidR="003342FC" w:rsidRPr="000163F6">
              <w:rPr>
                <w:rFonts w:eastAsia="Times New Roman"/>
                <w:color w:val="000000"/>
              </w:rPr>
              <w:t>)</w:t>
            </w:r>
          </w:p>
        </w:tc>
      </w:tr>
    </w:tbl>
    <w:p w:rsidR="00D35700" w:rsidRDefault="00E705F5" w:rsidP="00D35700">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i nilai pada baris dan j adalah nilai kolom.</w:t>
      </w:r>
    </w:p>
    <w:p w:rsidR="003342FC" w:rsidRPr="003342FC" w:rsidRDefault="00F40CC7"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Inverse Different Moment</w:t>
      </w:r>
      <w:r w:rsidR="003342FC" w:rsidRPr="003342FC">
        <w:rPr>
          <w:rFonts w:eastAsia="Times New Roman"/>
          <w:color w:val="000000"/>
        </w:rPr>
        <w:t xml:space="preserve"> (IDM)</w:t>
      </w:r>
    </w:p>
    <w:p w:rsidR="003342FC" w:rsidRDefault="003342FC" w:rsidP="003342FC">
      <w:pPr>
        <w:pStyle w:val="Isi"/>
        <w:ind w:left="426" w:firstLine="0"/>
        <w:rPr>
          <w:szCs w:val="24"/>
        </w:rPr>
      </w:pPr>
      <w:r w:rsidRPr="003342FC">
        <w:rPr>
          <w:szCs w:val="24"/>
        </w:rPr>
        <w:t>Bobot nilai merupakan inverse dari kontras, diukur tingkat homogenitas perulangan struktur tekstur</w:t>
      </w:r>
      <w:r w:rsidR="00D35700">
        <w:rPr>
          <w:szCs w:val="24"/>
        </w:rPr>
        <w:t>, seperti rumus 7.</w:t>
      </w:r>
    </w:p>
    <w:p w:rsidR="00006DD3" w:rsidRPr="003342FC" w:rsidRDefault="00006DD3" w:rsidP="003342FC">
      <w:pPr>
        <w:pStyle w:val="Isi"/>
        <w:ind w:left="426" w:firstLine="0"/>
        <w:rPr>
          <w:szCs w:val="24"/>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851"/>
      </w:tblGrid>
      <w:tr w:rsidR="003342FC" w:rsidRPr="00DA0F53" w:rsidTr="000163F6">
        <w:tc>
          <w:tcPr>
            <w:tcW w:w="3084" w:type="dxa"/>
          </w:tcPr>
          <w:p w:rsidR="003342FC" w:rsidRPr="00DA0F53" w:rsidRDefault="003342FC" w:rsidP="00943D4E">
            <w:pPr>
              <w:pStyle w:val="ListParagraph"/>
              <w:ind w:left="0"/>
              <w:contextualSpacing w:val="0"/>
              <w:rPr>
                <w:rFonts w:ascii="Arial" w:hAnsi="Arial" w:cs="Arial"/>
                <w:szCs w:val="24"/>
              </w:rPr>
            </w:pPr>
            <m:oMathPara>
              <m:oMathParaPr>
                <m:jc m:val="left"/>
              </m:oMathParaPr>
              <m:oMath>
                <m:r>
                  <w:rPr>
                    <w:rFonts w:ascii="Cambria Math" w:hAnsi="Cambria Math"/>
                  </w:rPr>
                  <m:t xml:space="preserve">IDM= </m:t>
                </m:r>
                <m:nary>
                  <m:naryPr>
                    <m:chr m:val="∑"/>
                    <m:limLoc m:val="subSup"/>
                    <m:ctrlPr>
                      <w:rPr>
                        <w:rFonts w:ascii="Cambria Math" w:hAnsi="Cambria Math"/>
                        <w:i/>
                        <w:sz w:val="22"/>
                      </w:rPr>
                    </m:ctrlPr>
                  </m:naryPr>
                  <m:sub>
                    <m:r>
                      <w:rPr>
                        <w:rFonts w:ascii="Cambria Math" w:hAnsi="Cambria Math"/>
                      </w:rPr>
                      <m:t>i,j=0</m:t>
                    </m:r>
                  </m:sub>
                  <m:sup>
                    <m:r>
                      <w:rPr>
                        <w:rFonts w:ascii="Cambria Math" w:hAnsi="Cambria Math"/>
                      </w:rPr>
                      <m:t>N-1</m:t>
                    </m:r>
                  </m:sup>
                  <m:e>
                    <m:f>
                      <m:fPr>
                        <m:ctrlPr>
                          <w:rPr>
                            <w:rFonts w:ascii="Cambria Math" w:hAnsi="Cambria Math"/>
                            <w:i/>
                            <w:sz w:val="22"/>
                          </w:rPr>
                        </m:ctrlPr>
                      </m:fPr>
                      <m:num>
                        <m:r>
                          <w:rPr>
                            <w:rFonts w:ascii="Cambria Math" w:hAnsi="Cambria Math"/>
                          </w:rPr>
                          <m:t>p(i,j)</m:t>
                        </m:r>
                      </m:num>
                      <m:den>
                        <m:sSup>
                          <m:sSupPr>
                            <m:ctrlPr>
                              <w:rPr>
                                <w:rFonts w:ascii="Cambria Math" w:hAnsi="Cambria Math"/>
                                <w:i/>
                                <w:sz w:val="22"/>
                              </w:rPr>
                            </m:ctrlPr>
                          </m:sSupPr>
                          <m:e>
                            <m:r>
                              <w:rPr>
                                <w:rFonts w:ascii="Cambria Math" w:hAnsi="Cambria Math"/>
                              </w:rPr>
                              <m:t>1+(i-j)</m:t>
                            </m:r>
                          </m:e>
                          <m:sup>
                            <m:r>
                              <w:rPr>
                                <w:rFonts w:ascii="Cambria Math" w:hAnsi="Cambria Math"/>
                              </w:rPr>
                              <m:t>2</m:t>
                            </m:r>
                          </m:sup>
                        </m:sSup>
                      </m:den>
                    </m:f>
                  </m:e>
                </m:nary>
              </m:oMath>
            </m:oMathPara>
          </w:p>
        </w:tc>
        <w:tc>
          <w:tcPr>
            <w:tcW w:w="851" w:type="dxa"/>
          </w:tcPr>
          <w:p w:rsidR="003342FC" w:rsidRPr="000163F6" w:rsidRDefault="003342FC" w:rsidP="003978BC">
            <w:pPr>
              <w:pStyle w:val="ListParagraph"/>
              <w:ind w:left="0"/>
              <w:contextualSpacing w:val="0"/>
              <w:jc w:val="right"/>
              <w:rPr>
                <w:szCs w:val="24"/>
              </w:rPr>
            </w:pPr>
            <w:r w:rsidRPr="000163F6">
              <w:rPr>
                <w:szCs w:val="24"/>
              </w:rPr>
              <w:t>(</w:t>
            </w:r>
            <w:r w:rsidR="003978BC" w:rsidRPr="000163F6">
              <w:rPr>
                <w:szCs w:val="24"/>
              </w:rPr>
              <w:t>7</w:t>
            </w:r>
            <w:r w:rsidRPr="000163F6">
              <w:rPr>
                <w:szCs w:val="24"/>
              </w:rPr>
              <w:t>)</w:t>
            </w:r>
          </w:p>
        </w:tc>
      </w:tr>
    </w:tbl>
    <w:p w:rsidR="00006DD3" w:rsidRDefault="00006DD3" w:rsidP="00006DD3">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p(i,j)  merupakan nilai pada baris1 dan kolom j, dibagi oleh angka1 dan ditambahkan dengan nilai kuadrat i-j</w:t>
      </w:r>
    </w:p>
    <w:p w:rsidR="003342FC" w:rsidRPr="003342FC" w:rsidRDefault="003342FC"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sidRPr="003342FC">
        <w:rPr>
          <w:rFonts w:eastAsia="Times New Roman"/>
          <w:color w:val="000000"/>
        </w:rPr>
        <w:t>Entropy</w:t>
      </w:r>
    </w:p>
    <w:p w:rsidR="003342FC" w:rsidRPr="003342FC" w:rsidRDefault="003342FC" w:rsidP="003342FC">
      <w:pPr>
        <w:pStyle w:val="ListParagraph"/>
        <w:ind w:left="426"/>
        <w:contextualSpacing w:val="0"/>
        <w:rPr>
          <w:rFonts w:eastAsia="Times New Roman"/>
          <w:color w:val="000000"/>
        </w:rPr>
      </w:pPr>
      <w:r w:rsidRPr="003342FC">
        <w:rPr>
          <w:rFonts w:eastAsia="Times New Roman"/>
          <w:color w:val="000000"/>
        </w:rPr>
        <w:t>Menunjukkan ukuran ketidakteraturan bentuk tekstur</w:t>
      </w:r>
      <w:r w:rsidR="00D35700">
        <w:rPr>
          <w:rFonts w:eastAsia="Times New Roman"/>
          <w:color w:val="000000"/>
        </w:rPr>
        <w:t>, seperti rumus 8.</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851"/>
      </w:tblGrid>
      <w:tr w:rsidR="003342FC" w:rsidTr="000163F6">
        <w:tc>
          <w:tcPr>
            <w:tcW w:w="3118" w:type="dxa"/>
          </w:tcPr>
          <w:p w:rsidR="003342FC" w:rsidRDefault="003342FC" w:rsidP="00943D4E">
            <w:pPr>
              <w:rPr>
                <w:rFonts w:ascii="Arial" w:hAnsi="Arial" w:cs="Arial"/>
                <w:color w:val="000000"/>
              </w:rPr>
            </w:pPr>
            <m:oMathPara>
              <m:oMath>
                <m:r>
                  <w:rPr>
                    <w:rFonts w:ascii="Cambria Math" w:hAnsi="Cambria Math" w:cs="Arial"/>
                    <w:color w:val="000000"/>
                  </w:rPr>
                  <m:t>E=-</m:t>
                </m:r>
                <m:nary>
                  <m:naryPr>
                    <m:chr m:val="∑"/>
                    <m:limLoc m:val="undOvr"/>
                    <m:supHide m:val="on"/>
                    <m:ctrlPr>
                      <w:rPr>
                        <w:rFonts w:ascii="Cambria Math" w:hAnsi="Cambria Math" w:cs="Arial"/>
                        <w:i/>
                        <w:color w:val="000000"/>
                      </w:rPr>
                    </m:ctrlPr>
                  </m:naryPr>
                  <m:sub>
                    <m:r>
                      <w:rPr>
                        <w:rFonts w:ascii="Cambria Math" w:hAnsi="Cambria Math" w:cs="Arial"/>
                        <w:color w:val="000000"/>
                      </w:rPr>
                      <m:t>i</m:t>
                    </m:r>
                  </m:sub>
                  <m:sup/>
                  <m:e>
                    <m:nary>
                      <m:naryPr>
                        <m:chr m:val="∑"/>
                        <m:limLoc m:val="undOvr"/>
                        <m:supHide m:val="on"/>
                        <m:ctrlPr>
                          <w:rPr>
                            <w:rFonts w:ascii="Cambria Math" w:hAnsi="Cambria Math" w:cs="Arial"/>
                            <w:i/>
                            <w:color w:val="000000"/>
                          </w:rPr>
                        </m:ctrlPr>
                      </m:naryPr>
                      <m:sub>
                        <m:r>
                          <w:rPr>
                            <w:rFonts w:ascii="Cambria Math" w:hAnsi="Cambria Math" w:cs="Arial"/>
                            <w:color w:val="000000"/>
                          </w:rPr>
                          <m:t>j</m:t>
                        </m:r>
                      </m:sub>
                      <m:sup/>
                      <m:e>
                        <m:r>
                          <w:rPr>
                            <w:rFonts w:ascii="Cambria Math" w:hAnsi="Cambria Math" w:cs="Arial"/>
                            <w:color w:val="000000"/>
                          </w:rPr>
                          <m:t>p</m:t>
                        </m:r>
                        <m:d>
                          <m:dPr>
                            <m:ctrlPr>
                              <w:rPr>
                                <w:rFonts w:ascii="Cambria Math" w:hAnsi="Cambria Math" w:cs="Arial"/>
                                <w:i/>
                                <w:color w:val="000000"/>
                              </w:rPr>
                            </m:ctrlPr>
                          </m:dPr>
                          <m:e>
                            <m:r>
                              <w:rPr>
                                <w:rFonts w:ascii="Cambria Math" w:hAnsi="Cambria Math" w:cs="Arial"/>
                                <w:color w:val="000000"/>
                              </w:rPr>
                              <m:t>i,j</m:t>
                            </m:r>
                          </m:e>
                        </m:d>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2</m:t>
                            </m:r>
                          </m:e>
                          <m:sub>
                            <m:r>
                              <m:rPr>
                                <m:sty m:val="p"/>
                              </m:rPr>
                              <w:rPr>
                                <w:rFonts w:ascii="Cambria Math" w:hAnsi="Cambria Math" w:cs="Arial"/>
                                <w:color w:val="000000"/>
                              </w:rPr>
                              <m:t>log⁡</m:t>
                            </m:r>
                            <m:r>
                              <w:rPr>
                                <w:rFonts w:ascii="Cambria Math" w:hAnsi="Cambria Math" w:cs="Arial"/>
                                <w:color w:val="000000"/>
                              </w:rPr>
                              <m:t>[p</m:t>
                            </m:r>
                            <m:d>
                              <m:dPr>
                                <m:ctrlPr>
                                  <w:rPr>
                                    <w:rFonts w:ascii="Cambria Math" w:hAnsi="Cambria Math" w:cs="Arial"/>
                                    <w:i/>
                                    <w:color w:val="000000"/>
                                  </w:rPr>
                                </m:ctrlPr>
                              </m:dPr>
                              <m:e>
                                <m:r>
                                  <w:rPr>
                                    <w:rFonts w:ascii="Cambria Math" w:hAnsi="Cambria Math" w:cs="Arial"/>
                                    <w:color w:val="000000"/>
                                  </w:rPr>
                                  <m:t>i,j</m:t>
                                </m:r>
                              </m:e>
                            </m:d>
                            <m:r>
                              <w:rPr>
                                <w:rFonts w:ascii="Cambria Math" w:hAnsi="Cambria Math" w:cs="Arial"/>
                                <w:color w:val="000000"/>
                              </w:rPr>
                              <m:t>]</m:t>
                            </m:r>
                          </m:sub>
                        </m:sSub>
                      </m:e>
                    </m:nary>
                  </m:e>
                </m:nary>
              </m:oMath>
            </m:oMathPara>
          </w:p>
        </w:tc>
        <w:tc>
          <w:tcPr>
            <w:tcW w:w="851" w:type="dxa"/>
          </w:tcPr>
          <w:p w:rsidR="003342FC" w:rsidRPr="000163F6" w:rsidRDefault="003978BC" w:rsidP="00943D4E">
            <w:pPr>
              <w:jc w:val="right"/>
              <w:rPr>
                <w:color w:val="000000"/>
              </w:rPr>
            </w:pPr>
            <w:r w:rsidRPr="000163F6">
              <w:rPr>
                <w:color w:val="000000"/>
              </w:rPr>
              <w:t>(8</w:t>
            </w:r>
            <w:r w:rsidR="003342FC" w:rsidRPr="000163F6">
              <w:rPr>
                <w:color w:val="000000"/>
              </w:rPr>
              <w:t>)</w:t>
            </w:r>
          </w:p>
        </w:tc>
      </w:tr>
    </w:tbl>
    <w:p w:rsidR="00006DD3" w:rsidRDefault="00006DD3" w:rsidP="00006DD3">
      <w:pPr>
        <w:pStyle w:val="ListParagraph"/>
        <w:suppressAutoHyphens/>
        <w:autoSpaceDE w:val="0"/>
        <w:autoSpaceDN w:val="0"/>
        <w:adjustRightInd w:val="0"/>
        <w:spacing w:after="0"/>
        <w:ind w:left="426"/>
        <w:contextualSpacing w:val="0"/>
        <w:rPr>
          <w:rFonts w:eastAsia="Times New Roman"/>
          <w:color w:val="000000"/>
        </w:rPr>
      </w:pPr>
      <w:r>
        <w:rPr>
          <w:rFonts w:eastAsia="Times New Roman"/>
          <w:color w:val="000000"/>
        </w:rPr>
        <w:t>Adalah p(i,j) merupakan nilai pada baris I dan kolom j yang dikalikan dengan log2 pada nilai p(I,j)s</w:t>
      </w:r>
    </w:p>
    <w:p w:rsidR="003342FC" w:rsidRPr="003342FC" w:rsidRDefault="000A7CF5" w:rsidP="003342FC">
      <w:pPr>
        <w:pStyle w:val="ListParagraph"/>
        <w:numPr>
          <w:ilvl w:val="0"/>
          <w:numId w:val="7"/>
        </w:numPr>
        <w:suppressAutoHyphens/>
        <w:autoSpaceDE w:val="0"/>
        <w:autoSpaceDN w:val="0"/>
        <w:adjustRightInd w:val="0"/>
        <w:spacing w:after="0"/>
        <w:ind w:left="426" w:hanging="284"/>
        <w:contextualSpacing w:val="0"/>
        <w:rPr>
          <w:rFonts w:eastAsia="Times New Roman"/>
          <w:color w:val="000000"/>
        </w:rPr>
      </w:pPr>
      <w:r>
        <w:rPr>
          <w:rFonts w:eastAsia="Times New Roman"/>
          <w:color w:val="000000"/>
        </w:rPr>
        <w:t>Correlation</w:t>
      </w:r>
    </w:p>
    <w:p w:rsidR="00C47527" w:rsidRPr="003E6EB0" w:rsidRDefault="003342FC" w:rsidP="003342FC">
      <w:pPr>
        <w:pStyle w:val="ListParagraph"/>
        <w:ind w:left="426"/>
        <w:contextualSpacing w:val="0"/>
        <w:rPr>
          <w:rFonts w:eastAsia="Times New Roman"/>
          <w:color w:val="000000"/>
          <w:szCs w:val="20"/>
        </w:rPr>
      </w:pPr>
      <w:r w:rsidRPr="003342FC">
        <w:rPr>
          <w:rFonts w:eastAsia="Times New Roman"/>
          <w:color w:val="000000"/>
        </w:rPr>
        <w:t xml:space="preserve">Adalah </w:t>
      </w:r>
      <w:r w:rsidR="000A7CF5">
        <w:rPr>
          <w:rFonts w:eastAsia="Times New Roman"/>
          <w:color w:val="000000"/>
        </w:rPr>
        <w:t>Pengukuran ketergantungan intensitas linier. Menunjukkan struktur linier dalam citra</w:t>
      </w:r>
      <w:r w:rsidR="00D35700">
        <w:rPr>
          <w:rFonts w:eastAsia="Times New Roman"/>
          <w:color w:val="000000"/>
        </w:rPr>
        <w:t>, seperti rumus 9.</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709"/>
      </w:tblGrid>
      <w:tr w:rsidR="003342FC" w:rsidRPr="003E6EB0" w:rsidTr="00F60CC2">
        <w:tc>
          <w:tcPr>
            <w:tcW w:w="3226" w:type="dxa"/>
          </w:tcPr>
          <w:p w:rsidR="003342FC" w:rsidRPr="003E6EB0" w:rsidRDefault="000A7CF5" w:rsidP="00006DD3">
            <w:pPr>
              <w:pStyle w:val="ListParagraph"/>
              <w:ind w:left="0"/>
              <w:contextualSpacing w:val="0"/>
              <w:rPr>
                <w:rFonts w:eastAsia="Times New Roman"/>
                <w:color w:val="000000"/>
                <w:szCs w:val="20"/>
              </w:rPr>
            </w:pPr>
            <m:oMathPara>
              <m:oMath>
                <m:r>
                  <w:rPr>
                    <w:rFonts w:ascii="Cambria Math" w:eastAsia="Times New Roman" w:hAnsi="Cambria Math"/>
                    <w:color w:val="000000"/>
                    <w:szCs w:val="20"/>
                  </w:rPr>
                  <m:t>Cor</m:t>
                </m:r>
                <m:r>
                  <w:rPr>
                    <w:rFonts w:ascii="Cambria Math" w:eastAsia="Times New Roman"/>
                    <w:color w:val="000000"/>
                    <w:szCs w:val="20"/>
                  </w:rPr>
                  <m:t>=</m:t>
                </m:r>
                <m:f>
                  <m:fPr>
                    <m:ctrlPr>
                      <w:rPr>
                        <w:rFonts w:ascii="Cambria Math" w:eastAsia="Times New Roman" w:hAnsi="Cambria Math"/>
                        <w:i/>
                        <w:color w:val="000000"/>
                        <w:szCs w:val="20"/>
                      </w:rPr>
                    </m:ctrlPr>
                  </m:fPr>
                  <m:num>
                    <m:nary>
                      <m:naryPr>
                        <m:chr m:val="∑"/>
                        <m:limLoc m:val="subSup"/>
                        <m:supHide m:val="on"/>
                        <m:ctrlPr>
                          <w:rPr>
                            <w:rFonts w:ascii="Cambria Math" w:eastAsia="Times New Roman" w:hAnsi="Cambria Math"/>
                            <w:i/>
                            <w:color w:val="000000"/>
                            <w:szCs w:val="20"/>
                          </w:rPr>
                        </m:ctrlPr>
                      </m:naryPr>
                      <m:sub>
                        <m:r>
                          <w:rPr>
                            <w:rFonts w:ascii="Cambria Math" w:eastAsia="Times New Roman"/>
                            <w:color w:val="000000"/>
                            <w:szCs w:val="20"/>
                          </w:rPr>
                          <m:t>i</m:t>
                        </m:r>
                      </m:sub>
                      <m:sup/>
                      <m:e>
                        <m:nary>
                          <m:naryPr>
                            <m:chr m:val="∑"/>
                            <m:limLoc m:val="subSup"/>
                            <m:supHide m:val="on"/>
                            <m:ctrlPr>
                              <w:rPr>
                                <w:rFonts w:ascii="Cambria Math" w:eastAsia="Times New Roman" w:hAnsi="Cambria Math"/>
                                <w:i/>
                                <w:color w:val="000000"/>
                                <w:szCs w:val="20"/>
                              </w:rPr>
                            </m:ctrlPr>
                          </m:naryPr>
                          <m:sub>
                            <m:r>
                              <w:rPr>
                                <w:rFonts w:ascii="Cambria Math" w:eastAsia="Times New Roman"/>
                                <w:color w:val="000000"/>
                                <w:szCs w:val="20"/>
                              </w:rPr>
                              <m:t>j</m:t>
                            </m:r>
                          </m:sub>
                          <m:sup/>
                          <m:e>
                            <m:d>
                              <m:dPr>
                                <m:ctrlPr>
                                  <w:rPr>
                                    <w:rFonts w:ascii="Cambria Math" w:eastAsia="Times New Roman" w:hAnsi="Cambria Math"/>
                                    <w:i/>
                                    <w:color w:val="000000"/>
                                    <w:szCs w:val="20"/>
                                  </w:rPr>
                                </m:ctrlPr>
                              </m:dPr>
                              <m:e>
                                <m:r>
                                  <w:rPr>
                                    <w:rFonts w:ascii="Cambria Math" w:eastAsia="Times New Roman" w:hAnsi="Cambria Math"/>
                                    <w:color w:val="000000"/>
                                    <w:szCs w:val="20"/>
                                  </w:rPr>
                                  <m:t>i</m:t>
                                </m:r>
                                <m:r>
                                  <w:rPr>
                                    <w:rFonts w:ascii="Cambria Math" w:eastAsia="Times New Roman"/>
                                    <w:color w:val="000000"/>
                                    <w:szCs w:val="20"/>
                                  </w:rPr>
                                  <m:t>.j</m:t>
                                </m:r>
                              </m:e>
                            </m:d>
                            <m:r>
                              <w:rPr>
                                <w:rFonts w:ascii="Cambria Math" w:eastAsia="Times New Roman"/>
                                <w:color w:val="000000"/>
                                <w:szCs w:val="20"/>
                              </w:rPr>
                              <m:t>.p</m:t>
                            </m:r>
                            <m:d>
                              <m:dPr>
                                <m:ctrlPr>
                                  <w:rPr>
                                    <w:rFonts w:ascii="Cambria Math" w:eastAsia="Times New Roman" w:hAnsi="Cambria Math"/>
                                    <w:i/>
                                    <w:color w:val="000000"/>
                                    <w:szCs w:val="20"/>
                                  </w:rPr>
                                </m:ctrlPr>
                              </m:dPr>
                              <m:e>
                                <m:r>
                                  <w:rPr>
                                    <w:rFonts w:ascii="Cambria Math" w:eastAsia="Times New Roman" w:hAnsi="Cambria Math"/>
                                    <w:color w:val="000000"/>
                                    <w:szCs w:val="20"/>
                                  </w:rPr>
                                  <m:t>i</m:t>
                                </m:r>
                                <m:r>
                                  <w:rPr>
                                    <w:rFonts w:ascii="Cambria Math" w:eastAsia="Times New Roman"/>
                                    <w:color w:val="000000"/>
                                    <w:szCs w:val="20"/>
                                  </w:rPr>
                                  <m:t>,j</m:t>
                                </m:r>
                              </m:e>
                            </m:d>
                            <m:r>
                              <w:rPr>
                                <w:rFonts w:ascii="Cambria Math" w:eastAsia="Times New Roman"/>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µ</m:t>
                                </m:r>
                              </m:e>
                              <m:sub>
                                <m:r>
                                  <w:rPr>
                                    <w:rFonts w:ascii="Cambria Math" w:eastAsia="Times New Roman" w:hAnsi="Cambria Math"/>
                                    <w:color w:val="000000"/>
                                    <w:szCs w:val="20"/>
                                  </w:rPr>
                                  <m:t>i</m:t>
                                </m:r>
                              </m:sub>
                            </m:sSub>
                            <m:r>
                              <w:rPr>
                                <w:rFonts w:ascii="Cambria Math" w:eastAsia="Times New Roman" w:hAnsi="Cambria Math"/>
                                <w:color w:val="000000"/>
                                <w:szCs w:val="20"/>
                              </w:rPr>
                              <m:t>.</m:t>
                            </m:r>
                            <m:sSub>
                              <m:sSubPr>
                                <m:ctrlPr>
                                  <w:rPr>
                                    <w:rFonts w:ascii="Cambria Math" w:eastAsia="Times New Roman" w:hAnsi="Cambria Math"/>
                                    <w:i/>
                                    <w:color w:val="000000"/>
                                    <w:szCs w:val="20"/>
                                  </w:rPr>
                                </m:ctrlPr>
                              </m:sSubPr>
                              <m:e>
                                <m:r>
                                  <w:rPr>
                                    <w:rFonts w:ascii="Cambria Math" w:eastAsia="Times New Roman" w:hAnsi="Cambria Math"/>
                                    <w:color w:val="000000"/>
                                    <w:szCs w:val="20"/>
                                  </w:rPr>
                                  <m:t>µ</m:t>
                                </m:r>
                              </m:e>
                              <m:sub>
                                <m:r>
                                  <w:rPr>
                                    <w:rFonts w:ascii="Cambria Math" w:eastAsia="Times New Roman" w:hAnsi="Cambria Math"/>
                                    <w:color w:val="000000"/>
                                    <w:szCs w:val="20"/>
                                  </w:rPr>
                                  <m:t>j</m:t>
                                </m:r>
                              </m:sub>
                            </m:sSub>
                          </m:e>
                        </m:nary>
                      </m:e>
                    </m:nary>
                  </m:num>
                  <m:den>
                    <m:sSub>
                      <m:sSubPr>
                        <m:ctrlPr>
                          <w:rPr>
                            <w:rFonts w:ascii="Cambria Math" w:eastAsia="Times New Roman" w:hAnsi="Cambria Math"/>
                            <w:i/>
                            <w:color w:val="000000"/>
                            <w:szCs w:val="20"/>
                          </w:rPr>
                        </m:ctrlPr>
                      </m:sSubPr>
                      <m:e>
                        <m:r>
                          <w:rPr>
                            <w:rFonts w:ascii="Cambria Math" w:eastAsia="Times New Roman" w:hAnsi="Cambria Math"/>
                            <w:color w:val="000000"/>
                            <w:szCs w:val="20"/>
                          </w:rPr>
                          <m:t>σ</m:t>
                        </m:r>
                      </m:e>
                      <m:sub>
                        <m:r>
                          <w:rPr>
                            <w:rFonts w:ascii="Cambria Math" w:eastAsia="Times New Roman" w:hAnsi="Cambria Math"/>
                            <w:color w:val="000000"/>
                            <w:szCs w:val="20"/>
                          </w:rPr>
                          <m:t>i</m:t>
                        </m:r>
                      </m:sub>
                    </m:sSub>
                    <m:sSub>
                      <m:sSubPr>
                        <m:ctrlPr>
                          <w:rPr>
                            <w:rFonts w:ascii="Cambria Math" w:eastAsia="Times New Roman" w:hAnsi="Cambria Math"/>
                            <w:i/>
                            <w:color w:val="000000"/>
                            <w:szCs w:val="20"/>
                          </w:rPr>
                        </m:ctrlPr>
                      </m:sSubPr>
                      <m:e>
                        <m:r>
                          <w:rPr>
                            <w:rFonts w:ascii="Cambria Math" w:eastAsia="Times New Roman" w:hAnsi="Cambria Math"/>
                            <w:color w:val="000000"/>
                            <w:szCs w:val="20"/>
                          </w:rPr>
                          <m:t>σ</m:t>
                        </m:r>
                      </m:e>
                      <m:sub>
                        <m:r>
                          <w:rPr>
                            <w:rFonts w:ascii="Cambria Math" w:eastAsia="Times New Roman" w:hAnsi="Cambria Math"/>
                            <w:color w:val="000000"/>
                            <w:szCs w:val="20"/>
                          </w:rPr>
                          <m:t>j</m:t>
                        </m:r>
                      </m:sub>
                    </m:sSub>
                  </m:den>
                </m:f>
              </m:oMath>
            </m:oMathPara>
          </w:p>
        </w:tc>
        <w:tc>
          <w:tcPr>
            <w:tcW w:w="709" w:type="dxa"/>
          </w:tcPr>
          <w:p w:rsidR="003342FC" w:rsidRPr="003E6EB0" w:rsidRDefault="003978BC" w:rsidP="00943D4E">
            <w:pPr>
              <w:pStyle w:val="ListParagraph"/>
              <w:ind w:left="0"/>
              <w:contextualSpacing w:val="0"/>
              <w:jc w:val="right"/>
              <w:rPr>
                <w:rFonts w:eastAsia="Times New Roman"/>
                <w:color w:val="000000"/>
                <w:szCs w:val="20"/>
              </w:rPr>
            </w:pPr>
            <w:r>
              <w:rPr>
                <w:rFonts w:eastAsia="Times New Roman"/>
                <w:color w:val="000000"/>
                <w:szCs w:val="20"/>
              </w:rPr>
              <w:t>(9</w:t>
            </w:r>
            <w:r w:rsidR="003342FC" w:rsidRPr="003E6EB0">
              <w:rPr>
                <w:rFonts w:eastAsia="Times New Roman"/>
                <w:color w:val="000000"/>
                <w:szCs w:val="20"/>
              </w:rPr>
              <w:t>)</w:t>
            </w:r>
          </w:p>
        </w:tc>
      </w:tr>
    </w:tbl>
    <w:p w:rsidR="00CD0CE3" w:rsidRPr="00552BA3" w:rsidRDefault="00CD0CE3" w:rsidP="00552BA3">
      <w:pPr>
        <w:pStyle w:val="Heading1"/>
        <w:spacing w:before="0"/>
        <w:rPr>
          <w:b w:val="0"/>
          <w:szCs w:val="20"/>
        </w:rPr>
      </w:pPr>
      <w:r w:rsidRPr="00CD0CE3">
        <w:rPr>
          <w:b w:val="0"/>
          <w:szCs w:val="20"/>
        </w:rPr>
        <w:t xml:space="preserve">Adalah </w:t>
      </w:r>
      <w:r w:rsidRPr="00552BA3">
        <w:rPr>
          <w:b w:val="0"/>
          <w:szCs w:val="20"/>
        </w:rPr>
        <w:t xml:space="preserve">i nilai baris dan j nilai dari kolom, </w:t>
      </w:r>
      <m:oMath>
        <m:r>
          <m:rPr>
            <m:sty m:val="bi"/>
          </m:rPr>
          <w:rPr>
            <w:rFonts w:ascii="Cambria Math" w:hAnsi="Cambria Math"/>
            <w:color w:val="000000"/>
            <w:szCs w:val="20"/>
          </w:rPr>
          <m:t>µ</m:t>
        </m:r>
      </m:oMath>
      <w:r w:rsidRPr="00552BA3">
        <w:rPr>
          <w:b w:val="0"/>
          <w:color w:val="000000"/>
          <w:szCs w:val="20"/>
        </w:rPr>
        <w:t xml:space="preserve"> adalah sum</w:t>
      </w:r>
      <w:r w:rsidR="00552BA3">
        <w:rPr>
          <w:b w:val="0"/>
          <w:color w:val="000000"/>
          <w:szCs w:val="20"/>
        </w:rPr>
        <w:t xml:space="preserve"> nilai i atau j.</w:t>
      </w:r>
    </w:p>
    <w:p w:rsidR="00764454" w:rsidRPr="003E6EB0" w:rsidRDefault="00567A11" w:rsidP="00AE7E45">
      <w:pPr>
        <w:pStyle w:val="Heading1"/>
        <w:spacing w:before="0"/>
        <w:ind w:left="284" w:hanging="284"/>
        <w:rPr>
          <w:szCs w:val="20"/>
          <w:lang w:val="id-ID"/>
        </w:rPr>
      </w:pPr>
      <w:r w:rsidRPr="003E6EB0">
        <w:rPr>
          <w:szCs w:val="20"/>
        </w:rPr>
        <w:t xml:space="preserve">3. </w:t>
      </w:r>
      <w:r w:rsidRPr="003E6EB0">
        <w:rPr>
          <w:szCs w:val="20"/>
        </w:rPr>
        <w:tab/>
        <w:t>Hasil dan Pembahasan</w:t>
      </w:r>
    </w:p>
    <w:p w:rsidR="00D72DB2" w:rsidRDefault="00960DED">
      <w:pPr>
        <w:spacing w:after="120"/>
        <w:rPr>
          <w:color w:val="000000"/>
          <w:szCs w:val="20"/>
        </w:rPr>
      </w:pPr>
      <w:r w:rsidRPr="003E6EB0">
        <w:rPr>
          <w:color w:val="000000"/>
          <w:szCs w:val="20"/>
        </w:rPr>
        <w:t>Hasil dari penelitian ini berupa ekstraksi ciri</w:t>
      </w:r>
      <w:r w:rsidR="00D71268" w:rsidRPr="003E6EB0">
        <w:rPr>
          <w:color w:val="000000"/>
          <w:szCs w:val="20"/>
        </w:rPr>
        <w:t xml:space="preserve"> </w:t>
      </w:r>
      <w:r w:rsidRPr="003E6EB0">
        <w:rPr>
          <w:color w:val="000000"/>
          <w:szCs w:val="20"/>
        </w:rPr>
        <w:t xml:space="preserve">yang spesifik terhadap tiap sel darah, sehingga dapat dibedakan sesuai dengan </w:t>
      </w:r>
      <w:r w:rsidR="00D71268" w:rsidRPr="003E6EB0">
        <w:rPr>
          <w:color w:val="000000"/>
          <w:szCs w:val="20"/>
        </w:rPr>
        <w:t>ci</w:t>
      </w:r>
      <w:r w:rsidRPr="003E6EB0">
        <w:rPr>
          <w:color w:val="000000"/>
          <w:szCs w:val="20"/>
        </w:rPr>
        <w:t>ri</w:t>
      </w:r>
      <w:r w:rsidR="00D71268" w:rsidRPr="003E6EB0">
        <w:rPr>
          <w:color w:val="000000"/>
          <w:szCs w:val="20"/>
        </w:rPr>
        <w:t xml:space="preserve"> dan pola</w:t>
      </w:r>
      <w:r w:rsidRPr="003E6EB0">
        <w:rPr>
          <w:color w:val="000000"/>
          <w:szCs w:val="20"/>
        </w:rPr>
        <w:t xml:space="preserve"> tertentu. </w:t>
      </w:r>
    </w:p>
    <w:p w:rsidR="003E3C35" w:rsidRDefault="003E3C35">
      <w:pPr>
        <w:spacing w:after="120"/>
        <w:rPr>
          <w:color w:val="000000"/>
          <w:szCs w:val="20"/>
        </w:rPr>
      </w:pPr>
    </w:p>
    <w:p w:rsidR="00D72DB2" w:rsidRDefault="00126E39" w:rsidP="00AB4B4D">
      <w:pPr>
        <w:spacing w:before="120" w:after="120"/>
        <w:rPr>
          <w:color w:val="000000"/>
          <w:szCs w:val="20"/>
        </w:rPr>
      </w:pPr>
      <w:r>
        <w:rPr>
          <w:color w:val="000000"/>
          <w:szCs w:val="20"/>
        </w:rPr>
        <w:lastRenderedPageBreak/>
        <w:t>3.1 Segmentasi W</w:t>
      </w:r>
      <w:r w:rsidR="00D72DB2">
        <w:rPr>
          <w:color w:val="000000"/>
          <w:szCs w:val="20"/>
        </w:rPr>
        <w:t>arna HSV</w:t>
      </w:r>
    </w:p>
    <w:p w:rsidR="00960DED" w:rsidRDefault="00960DED">
      <w:pPr>
        <w:spacing w:after="120"/>
        <w:rPr>
          <w:color w:val="000000"/>
          <w:szCs w:val="20"/>
        </w:rPr>
      </w:pPr>
      <w:r w:rsidRPr="003E6EB0">
        <w:rPr>
          <w:color w:val="000000"/>
          <w:szCs w:val="20"/>
        </w:rPr>
        <w:t>Hasil</w:t>
      </w:r>
      <w:r w:rsidR="001F6301" w:rsidRPr="003E6EB0">
        <w:rPr>
          <w:color w:val="000000"/>
          <w:szCs w:val="20"/>
        </w:rPr>
        <w:t xml:space="preserve"> segmentasi dari sel darah putih</w:t>
      </w:r>
      <w:r w:rsidR="00D72DB2">
        <w:rPr>
          <w:color w:val="000000"/>
          <w:szCs w:val="20"/>
        </w:rPr>
        <w:t xml:space="preserve"> dengan ruang warna </w:t>
      </w:r>
      <w:r w:rsidR="00745275">
        <w:rPr>
          <w:color w:val="000000"/>
          <w:szCs w:val="20"/>
        </w:rPr>
        <w:t xml:space="preserve">HSV pada warna </w:t>
      </w:r>
      <w:r w:rsidR="00D72DB2">
        <w:rPr>
          <w:color w:val="000000"/>
          <w:szCs w:val="20"/>
        </w:rPr>
        <w:t xml:space="preserve">biru, ungu, magenta dan merah muda </w:t>
      </w:r>
      <w:r w:rsidR="001F6301" w:rsidRPr="003E6EB0">
        <w:rPr>
          <w:color w:val="000000"/>
          <w:szCs w:val="20"/>
        </w:rPr>
        <w:t xml:space="preserve"> </w:t>
      </w:r>
      <w:r w:rsidRPr="003E6EB0">
        <w:rPr>
          <w:color w:val="000000"/>
          <w:szCs w:val="20"/>
        </w:rPr>
        <w:t xml:space="preserve">ditunjukkan pada </w:t>
      </w:r>
      <w:r w:rsidR="00B27B10">
        <w:rPr>
          <w:color w:val="000000"/>
          <w:szCs w:val="20"/>
        </w:rPr>
        <w:t>T</w:t>
      </w:r>
      <w:r w:rsidR="00A031E3" w:rsidRPr="003E6EB0">
        <w:rPr>
          <w:color w:val="000000"/>
          <w:szCs w:val="20"/>
        </w:rPr>
        <w:t>abel</w:t>
      </w:r>
      <w:r w:rsidR="00DF6618">
        <w:rPr>
          <w:color w:val="000000"/>
          <w:szCs w:val="20"/>
        </w:rPr>
        <w:t xml:space="preserve"> 2</w:t>
      </w:r>
      <w:r w:rsidR="00B27B10">
        <w:rPr>
          <w:color w:val="000000"/>
          <w:szCs w:val="20"/>
        </w:rPr>
        <w:t>, Tabel 3, Tabel 4, Tabel 5 dan Tabel 6</w:t>
      </w:r>
      <w:r w:rsidR="00C3603A" w:rsidRPr="003E6EB0">
        <w:rPr>
          <w:color w:val="000000"/>
          <w:szCs w:val="20"/>
        </w:rPr>
        <w:t xml:space="preserve"> </w:t>
      </w:r>
      <w:r w:rsidR="005663D8">
        <w:rPr>
          <w:color w:val="000000"/>
          <w:szCs w:val="20"/>
        </w:rPr>
        <w:t xml:space="preserve">sebagai </w:t>
      </w:r>
      <w:r w:rsidR="00C3603A" w:rsidRPr="003E6EB0">
        <w:rPr>
          <w:color w:val="000000"/>
          <w:szCs w:val="20"/>
        </w:rPr>
        <w:t>berikut</w:t>
      </w:r>
      <w:r w:rsidR="002C236D">
        <w:rPr>
          <w:color w:val="000000"/>
          <w:szCs w:val="20"/>
        </w:rPr>
        <w:t xml:space="preserve"> :</w:t>
      </w:r>
    </w:p>
    <w:p w:rsidR="00FE1FD8" w:rsidRPr="00A337BB" w:rsidRDefault="00C3603A" w:rsidP="00C278AD">
      <w:pPr>
        <w:spacing w:after="0" w:line="360" w:lineRule="auto"/>
        <w:ind w:left="720"/>
        <w:jc w:val="center"/>
        <w:rPr>
          <w:color w:val="000000"/>
          <w:sz w:val="16"/>
          <w:szCs w:val="16"/>
        </w:rPr>
      </w:pPr>
      <w:r w:rsidRPr="00A337BB">
        <w:rPr>
          <w:color w:val="000000"/>
          <w:sz w:val="16"/>
          <w:szCs w:val="16"/>
        </w:rPr>
        <w:t>Tabel 2. Segmentasi</w:t>
      </w:r>
      <w:r w:rsidR="00DC2181">
        <w:rPr>
          <w:color w:val="000000"/>
          <w:sz w:val="16"/>
          <w:szCs w:val="16"/>
        </w:rPr>
        <w:t xml:space="preserve"> </w:t>
      </w:r>
      <w:r w:rsidR="00B73EB6">
        <w:rPr>
          <w:color w:val="000000"/>
          <w:sz w:val="16"/>
          <w:szCs w:val="16"/>
        </w:rPr>
        <w:t xml:space="preserve"> </w:t>
      </w:r>
      <w:r w:rsidR="00B27B10">
        <w:rPr>
          <w:color w:val="000000"/>
          <w:sz w:val="16"/>
          <w:szCs w:val="16"/>
        </w:rPr>
        <w:t>3 Buah Sel E</w:t>
      </w:r>
      <w:r w:rsidR="00B27B10" w:rsidRPr="00A337BB">
        <w:rPr>
          <w:color w:val="000000"/>
          <w:sz w:val="16"/>
          <w:szCs w:val="16"/>
        </w:rPr>
        <w:t xml:space="preserve">osinofil </w:t>
      </w:r>
    </w:p>
    <w:tbl>
      <w:tblPr>
        <w:tblStyle w:val="TableGrid"/>
        <w:tblW w:w="4093" w:type="dxa"/>
        <w:jc w:val="center"/>
        <w:tblInd w:w="720" w:type="dxa"/>
        <w:tblLayout w:type="fixed"/>
        <w:tblLook w:val="04A0"/>
      </w:tblPr>
      <w:tblGrid>
        <w:gridCol w:w="817"/>
        <w:gridCol w:w="709"/>
        <w:gridCol w:w="709"/>
        <w:gridCol w:w="992"/>
        <w:gridCol w:w="866"/>
      </w:tblGrid>
      <w:tr w:rsidR="00A337BB" w:rsidTr="00246A4B">
        <w:trPr>
          <w:jc w:val="center"/>
        </w:trPr>
        <w:tc>
          <w:tcPr>
            <w:tcW w:w="817" w:type="dxa"/>
            <w:tcBorders>
              <w:top w:val="double" w:sz="4" w:space="0" w:color="auto"/>
              <w:left w:val="nil"/>
              <w:bottom w:val="single" w:sz="4" w:space="0" w:color="auto"/>
              <w:right w:val="nil"/>
            </w:tcBorders>
            <w:hideMark/>
          </w:tcPr>
          <w:p w:rsidR="00A337BB" w:rsidRDefault="005B0E87" w:rsidP="005B0E87">
            <w:pPr>
              <w:spacing w:after="0"/>
              <w:rPr>
                <w:sz w:val="16"/>
                <w:szCs w:val="16"/>
              </w:rPr>
            </w:pPr>
            <w:r>
              <w:rPr>
                <w:sz w:val="16"/>
                <w:szCs w:val="16"/>
              </w:rPr>
              <w:t>Citra Sel</w:t>
            </w:r>
          </w:p>
        </w:tc>
        <w:tc>
          <w:tcPr>
            <w:tcW w:w="709"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Biru</w:t>
            </w:r>
          </w:p>
        </w:tc>
        <w:tc>
          <w:tcPr>
            <w:tcW w:w="709"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Ungu</w:t>
            </w:r>
          </w:p>
        </w:tc>
        <w:tc>
          <w:tcPr>
            <w:tcW w:w="992"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Magenta</w:t>
            </w:r>
          </w:p>
        </w:tc>
        <w:tc>
          <w:tcPr>
            <w:tcW w:w="866" w:type="dxa"/>
            <w:tcBorders>
              <w:top w:val="double" w:sz="4" w:space="0" w:color="auto"/>
              <w:left w:val="nil"/>
              <w:bottom w:val="single" w:sz="4" w:space="0" w:color="auto"/>
              <w:right w:val="nil"/>
            </w:tcBorders>
            <w:hideMark/>
          </w:tcPr>
          <w:p w:rsidR="00A337BB" w:rsidRDefault="00A337BB">
            <w:pPr>
              <w:spacing w:after="0"/>
              <w:rPr>
                <w:sz w:val="16"/>
                <w:szCs w:val="16"/>
              </w:rPr>
            </w:pPr>
            <w:r>
              <w:rPr>
                <w:sz w:val="16"/>
                <w:szCs w:val="16"/>
              </w:rPr>
              <w:t>M.Muda</w:t>
            </w:r>
          </w:p>
        </w:tc>
      </w:tr>
      <w:tr w:rsidR="00A337BB" w:rsidTr="00246A4B">
        <w:trPr>
          <w:jc w:val="center"/>
        </w:trPr>
        <w:tc>
          <w:tcPr>
            <w:tcW w:w="817" w:type="dxa"/>
            <w:tcBorders>
              <w:top w:val="single" w:sz="4" w:space="0" w:color="auto"/>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1"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nil"/>
              <w:right w:val="nil"/>
            </w:tcBorders>
          </w:tcPr>
          <w:p w:rsidR="00A337BB" w:rsidRDefault="00A337BB">
            <w:pPr>
              <w:spacing w:after="0"/>
              <w:rPr>
                <w:sz w:val="22"/>
              </w:rPr>
            </w:pPr>
          </w:p>
        </w:tc>
        <w:tc>
          <w:tcPr>
            <w:tcW w:w="709" w:type="dxa"/>
            <w:tcBorders>
              <w:top w:val="single" w:sz="4" w:space="0" w:color="auto"/>
              <w:left w:val="nil"/>
              <w:bottom w:val="nil"/>
              <w:right w:val="nil"/>
            </w:tcBorders>
          </w:tcPr>
          <w:p w:rsidR="00A337BB" w:rsidRDefault="00A337BB">
            <w:pPr>
              <w:spacing w:after="0"/>
              <w:rPr>
                <w:sz w:val="22"/>
              </w:rPr>
            </w:pPr>
          </w:p>
        </w:tc>
        <w:tc>
          <w:tcPr>
            <w:tcW w:w="992" w:type="dxa"/>
            <w:tcBorders>
              <w:top w:val="single" w:sz="4" w:space="0" w:color="auto"/>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2"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4" w:space="0" w:color="auto"/>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3"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A337BB" w:rsidTr="00246A4B">
        <w:trPr>
          <w:jc w:val="center"/>
        </w:trPr>
        <w:tc>
          <w:tcPr>
            <w:tcW w:w="817"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4" name="Picture 42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itra"/>
                          <pic:cNvPicPr>
                            <a:picLocks noChangeAspect="1" noChangeArrowheads="1"/>
                          </pic:cNvPicPr>
                        </pic:nvPicPr>
                        <pic:blipFill>
                          <a:blip r:embed="rId2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A337BB" w:rsidRDefault="00A337BB">
            <w:pPr>
              <w:spacing w:after="0"/>
              <w:rPr>
                <w:sz w:val="22"/>
              </w:rPr>
            </w:pPr>
          </w:p>
        </w:tc>
        <w:tc>
          <w:tcPr>
            <w:tcW w:w="709"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5" name="Picture 6"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u"/>
                          <pic:cNvPicPr>
                            <a:picLocks noChangeAspect="1" noChangeArrowheads="1"/>
                          </pic:cNvPicPr>
                        </pic:nvPicPr>
                        <pic:blipFill>
                          <a:blip r:embed="rId2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6" name="Picture 7"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nta"/>
                          <pic:cNvPicPr>
                            <a:picLocks noChangeAspect="1" noChangeArrowheads="1"/>
                          </pic:cNvPicPr>
                        </pic:nvPicPr>
                        <pic:blipFill>
                          <a:blip r:embed="rId2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A337BB" w:rsidRDefault="00A337BB">
            <w:pPr>
              <w:spacing w:after="0"/>
              <w:rPr>
                <w:sz w:val="22"/>
              </w:rPr>
            </w:pPr>
            <w:r>
              <w:rPr>
                <w:noProof/>
              </w:rPr>
              <w:drawing>
                <wp:inline distT="0" distB="0" distL="0" distR="0">
                  <wp:extent cx="358140" cy="358140"/>
                  <wp:effectExtent l="19050" t="0" r="3810" b="0"/>
                  <wp:docPr id="427" name="Picture 8"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h_muda"/>
                          <pic:cNvPicPr>
                            <a:picLocks noChangeAspect="1" noChangeArrowheads="1"/>
                          </pic:cNvPicPr>
                        </pic:nvPicPr>
                        <pic:blipFill>
                          <a:blip r:embed="rId2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A337BB" w:rsidTr="00246A4B">
        <w:trPr>
          <w:jc w:val="center"/>
        </w:trPr>
        <w:tc>
          <w:tcPr>
            <w:tcW w:w="817"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28" name="Picture 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a"/>
                          <pic:cNvPicPr>
                            <a:picLocks noChangeAspect="1" noChangeArrowheads="1"/>
                          </pic:cNvPicPr>
                        </pic:nvPicPr>
                        <pic:blipFill>
                          <a:blip r:embed="rId2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A337BB" w:rsidRDefault="00A337BB">
            <w:pPr>
              <w:spacing w:after="0"/>
              <w:rPr>
                <w:sz w:val="22"/>
              </w:rPr>
            </w:pPr>
            <w:r>
              <w:rPr>
                <w:noProof/>
              </w:rPr>
              <w:drawing>
                <wp:inline distT="0" distB="0" distL="0" distR="0">
                  <wp:extent cx="358140" cy="358140"/>
                  <wp:effectExtent l="19050" t="0" r="3810" b="0"/>
                  <wp:docPr id="429" name="Picture 1"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u"/>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30" name="Picture 2"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gu"/>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31" name="Picture 3"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nta"/>
                          <pic:cNvPicPr>
                            <a:picLocks noChangeAspect="1" noChangeArrowheads="1"/>
                          </pic:cNvPicPr>
                        </pic:nvPicPr>
                        <pic:blipFill>
                          <a:blip r:embed="rId3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4" w:space="0" w:color="auto"/>
              <w:right w:val="nil"/>
            </w:tcBorders>
            <w:hideMark/>
          </w:tcPr>
          <w:p w:rsidR="00A337BB" w:rsidRDefault="00A337BB">
            <w:pPr>
              <w:spacing w:after="0"/>
              <w:rPr>
                <w:noProof/>
                <w:sz w:val="22"/>
              </w:rPr>
            </w:pPr>
            <w:r>
              <w:rPr>
                <w:noProof/>
              </w:rPr>
              <w:drawing>
                <wp:inline distT="0" distB="0" distL="0" distR="0">
                  <wp:extent cx="358140" cy="358140"/>
                  <wp:effectExtent l="19050" t="0" r="3810" b="0"/>
                  <wp:docPr id="432" name="Picture 4"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ah_muda"/>
                          <pic:cNvPicPr>
                            <a:picLocks noChangeAspect="1" noChangeArrowheads="1"/>
                          </pic:cNvPicPr>
                        </pic:nvPicPr>
                        <pic:blipFill>
                          <a:blip r:embed="rId3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C278AD">
      <w:pPr>
        <w:spacing w:after="0" w:line="360" w:lineRule="auto"/>
        <w:jc w:val="center"/>
        <w:rPr>
          <w:color w:val="000000"/>
          <w:sz w:val="16"/>
          <w:szCs w:val="16"/>
        </w:rPr>
      </w:pPr>
    </w:p>
    <w:p w:rsidR="004E2778" w:rsidRDefault="004E2778" w:rsidP="00C278AD">
      <w:pPr>
        <w:spacing w:after="0" w:line="360" w:lineRule="auto"/>
        <w:jc w:val="center"/>
        <w:rPr>
          <w:color w:val="000000"/>
          <w:sz w:val="16"/>
          <w:szCs w:val="16"/>
        </w:rPr>
      </w:pPr>
      <w:r>
        <w:rPr>
          <w:color w:val="000000"/>
          <w:sz w:val="16"/>
          <w:szCs w:val="16"/>
        </w:rPr>
        <w:t>Tabel 3</w:t>
      </w:r>
      <w:r w:rsidRPr="00A337BB">
        <w:rPr>
          <w:color w:val="000000"/>
          <w:sz w:val="16"/>
          <w:szCs w:val="16"/>
        </w:rPr>
        <w:t>. Segmentasi</w:t>
      </w:r>
      <w:r>
        <w:rPr>
          <w:color w:val="000000"/>
          <w:sz w:val="16"/>
          <w:szCs w:val="16"/>
        </w:rPr>
        <w:t xml:space="preserve"> 3 </w:t>
      </w:r>
      <w:r w:rsidR="00B27B10">
        <w:rPr>
          <w:color w:val="000000"/>
          <w:sz w:val="16"/>
          <w:szCs w:val="16"/>
        </w:rPr>
        <w:t>Buah Sel Basofil</w:t>
      </w:r>
    </w:p>
    <w:tbl>
      <w:tblPr>
        <w:tblStyle w:val="TableGrid"/>
        <w:tblW w:w="0" w:type="auto"/>
        <w:jc w:val="center"/>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4"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4"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17" name="Picture 44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itra"/>
                          <pic:cNvPicPr>
                            <a:picLocks noChangeAspect="1" noChangeArrowheads="1"/>
                          </pic:cNvPicPr>
                        </pic:nvPicPr>
                        <pic:blipFill>
                          <a:blip r:embed="rId3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4" w:space="0" w:color="auto"/>
              <w:left w:val="nil"/>
              <w:bottom w:val="nil"/>
              <w:right w:val="nil"/>
            </w:tcBorders>
          </w:tcPr>
          <w:p w:rsidR="004E2778" w:rsidRDefault="004E2778" w:rsidP="001E4823">
            <w:pPr>
              <w:spacing w:after="0"/>
              <w:jc w:val="center"/>
              <w:rPr>
                <w:sz w:val="22"/>
              </w:rPr>
            </w:pPr>
          </w:p>
        </w:tc>
        <w:tc>
          <w:tcPr>
            <w:tcW w:w="709"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18"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19"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4"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0"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1" name="Picture 1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ra"/>
                          <pic:cNvPicPr>
                            <a:picLocks noChangeAspect="1" noChangeArrowheads="1"/>
                          </pic:cNvPicPr>
                        </pic:nvPicPr>
                        <pic:blipFill>
                          <a:blip r:embed="rId3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E2778" w:rsidRDefault="004E2778" w:rsidP="001E4823">
            <w:pPr>
              <w:spacing w:after="0"/>
              <w:jc w:val="center"/>
              <w:rPr>
                <w:sz w:val="22"/>
              </w:rPr>
            </w:pP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2" name="Picture 15"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gu"/>
                          <pic:cNvPicPr>
                            <a:picLocks noChangeAspect="1" noChangeArrowheads="1"/>
                          </pic:cNvPicPr>
                        </pic:nvPicPr>
                        <pic:blipFill>
                          <a:blip r:embed="rId3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3" name="Picture 16"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nta"/>
                          <pic:cNvPicPr>
                            <a:picLocks noChangeAspect="1" noChangeArrowheads="1"/>
                          </pic:cNvPicPr>
                        </pic:nvPicPr>
                        <pic:blipFill>
                          <a:blip r:embed="rId3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4" name="Picture 17"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ah_muda"/>
                          <pic:cNvPicPr>
                            <a:picLocks noChangeAspect="1" noChangeArrowheads="1"/>
                          </pic:cNvPicPr>
                        </pic:nvPicPr>
                        <pic:blipFill>
                          <a:blip r:embed="rId4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5" name="Picture 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ra"/>
                          <pic:cNvPicPr>
                            <a:picLocks noChangeAspect="1" noChangeArrowheads="1"/>
                          </pic:cNvPicPr>
                        </pic:nvPicPr>
                        <pic:blipFill>
                          <a:blip r:embed="rId4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26" name="Picture 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u"/>
                          <pic:cNvPicPr>
                            <a:picLocks noChangeAspect="1" noChangeArrowheads="1"/>
                          </pic:cNvPicPr>
                        </pic:nvPicPr>
                        <pic:blipFill>
                          <a:blip r:embed="rId4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7" name="Picture 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gu"/>
                          <pic:cNvPicPr>
                            <a:picLocks noChangeAspect="1" noChangeArrowheads="1"/>
                          </pic:cNvPicPr>
                        </pic:nvPicPr>
                        <pic:blipFill>
                          <a:blip r:embed="rId4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8" name="Picture 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nta"/>
                          <pic:cNvPicPr>
                            <a:picLocks noChangeAspect="1" noChangeArrowheads="1"/>
                          </pic:cNvPicPr>
                        </pic:nvPicPr>
                        <pic:blipFill>
                          <a:blip r:embed="rId4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4"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29" name="Picture 1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ah_muda"/>
                          <pic:cNvPicPr>
                            <a:picLocks noChangeAspect="1" noChangeArrowheads="1"/>
                          </pic:cNvPicPr>
                        </pic:nvPicPr>
                        <pic:blipFill>
                          <a:blip r:embed="rId4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6E5BE3">
      <w:pPr>
        <w:spacing w:after="120"/>
        <w:rPr>
          <w:color w:val="000000"/>
          <w:szCs w:val="20"/>
        </w:rPr>
      </w:pPr>
    </w:p>
    <w:p w:rsidR="004E2778" w:rsidRDefault="004E2778" w:rsidP="00C278AD">
      <w:pPr>
        <w:spacing w:after="0" w:line="360" w:lineRule="auto"/>
        <w:jc w:val="center"/>
        <w:rPr>
          <w:color w:val="000000"/>
          <w:sz w:val="16"/>
          <w:szCs w:val="16"/>
        </w:rPr>
      </w:pPr>
      <w:r>
        <w:rPr>
          <w:color w:val="000000"/>
          <w:sz w:val="16"/>
          <w:szCs w:val="16"/>
        </w:rPr>
        <w:t>Tabel 4</w:t>
      </w:r>
      <w:r w:rsidRPr="00A337BB">
        <w:rPr>
          <w:color w:val="000000"/>
          <w:sz w:val="16"/>
          <w:szCs w:val="16"/>
        </w:rPr>
        <w:t>. Segmentasi</w:t>
      </w:r>
      <w:r>
        <w:rPr>
          <w:color w:val="000000"/>
          <w:sz w:val="16"/>
          <w:szCs w:val="16"/>
        </w:rPr>
        <w:t xml:space="preserve"> 3 </w:t>
      </w:r>
      <w:r w:rsidR="00B27B10">
        <w:rPr>
          <w:color w:val="000000"/>
          <w:sz w:val="16"/>
          <w:szCs w:val="16"/>
        </w:rPr>
        <w:t>Buah  Sel Ne</w:t>
      </w:r>
      <w:r w:rsidR="008E54CD">
        <w:rPr>
          <w:color w:val="000000"/>
          <w:sz w:val="16"/>
          <w:szCs w:val="16"/>
        </w:rPr>
        <w:t>u</w:t>
      </w:r>
      <w:r w:rsidR="00B27B10">
        <w:rPr>
          <w:color w:val="000000"/>
          <w:sz w:val="16"/>
          <w:szCs w:val="16"/>
        </w:rPr>
        <w:t>trofil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6"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6"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30" name="Picture 1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ra"/>
                          <pic:cNvPicPr>
                            <a:picLocks noChangeAspect="1" noChangeArrowheads="1"/>
                          </pic:cNvPicPr>
                        </pic:nvPicPr>
                        <pic:blipFill>
                          <a:blip r:embed="rId4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6" w:space="0" w:color="auto"/>
              <w:left w:val="nil"/>
              <w:bottom w:val="nil"/>
              <w:right w:val="nil"/>
            </w:tcBorders>
          </w:tcPr>
          <w:p w:rsidR="004E2778" w:rsidRDefault="004E2778" w:rsidP="001E4823">
            <w:pPr>
              <w:spacing w:after="0"/>
              <w:jc w:val="center"/>
              <w:rPr>
                <w:sz w:val="16"/>
                <w:szCs w:val="16"/>
              </w:rPr>
            </w:pPr>
          </w:p>
        </w:tc>
        <w:tc>
          <w:tcPr>
            <w:tcW w:w="709"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31" name="Picture 1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gu"/>
                          <pic:cNvPicPr>
                            <a:picLocks noChangeAspect="1" noChangeArrowheads="1"/>
                          </pic:cNvPicPr>
                        </pic:nvPicPr>
                        <pic:blipFill>
                          <a:blip r:embed="rId4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58" name="Picture 2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enta"/>
                          <pic:cNvPicPr>
                            <a:picLocks noChangeAspect="1" noChangeArrowheads="1"/>
                          </pic:cNvPicPr>
                        </pic:nvPicPr>
                        <pic:blipFill>
                          <a:blip r:embed="rId4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6" w:space="0" w:color="auto"/>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59"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4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0" name="Picture 22"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tra"/>
                          <pic:cNvPicPr>
                            <a:picLocks noChangeAspect="1" noChangeArrowheads="1"/>
                          </pic:cNvPicPr>
                        </pic:nvPicPr>
                        <pic:blipFill>
                          <a:blip r:embed="rId5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tcPr>
          <w:p w:rsidR="004E2778" w:rsidRDefault="004E2778" w:rsidP="001E4823">
            <w:pPr>
              <w:spacing w:after="0"/>
              <w:jc w:val="center"/>
              <w:rPr>
                <w:sz w:val="16"/>
                <w:szCs w:val="16"/>
              </w:rPr>
            </w:pPr>
          </w:p>
        </w:tc>
        <w:tc>
          <w:tcPr>
            <w:tcW w:w="709"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1" name="Picture 2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gu"/>
                          <pic:cNvPicPr>
                            <a:picLocks noChangeAspect="1" noChangeArrowheads="1"/>
                          </pic:cNvPicPr>
                        </pic:nvPicPr>
                        <pic:blipFill>
                          <a:blip r:embed="rId5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2" name="Picture 2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nta"/>
                          <pic:cNvPicPr>
                            <a:picLocks noChangeAspect="1" noChangeArrowheads="1"/>
                          </pic:cNvPicPr>
                        </pic:nvPicPr>
                        <pic:blipFill>
                          <a:blip r:embed="rId5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3" name="Picture 2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ah_muda"/>
                          <pic:cNvPicPr>
                            <a:picLocks noChangeAspect="1" noChangeArrowheads="1"/>
                          </pic:cNvPicPr>
                        </pic:nvPicPr>
                        <pic:blipFill>
                          <a:blip r:embed="rId5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4" name="Picture 1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tra"/>
                          <pic:cNvPicPr>
                            <a:picLocks noChangeAspect="1" noChangeArrowheads="1"/>
                          </pic:cNvPicPr>
                        </pic:nvPicPr>
                        <pic:blipFill>
                          <a:blip r:embed="rId5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sz w:val="16"/>
                <w:szCs w:val="16"/>
              </w:rPr>
            </w:pPr>
            <w:r>
              <w:rPr>
                <w:noProof/>
                <w:sz w:val="16"/>
                <w:szCs w:val="16"/>
              </w:rPr>
              <w:drawing>
                <wp:inline distT="0" distB="0" distL="0" distR="0">
                  <wp:extent cx="358140" cy="358140"/>
                  <wp:effectExtent l="19050" t="0" r="3810" b="0"/>
                  <wp:docPr id="465" name="Picture 1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ru"/>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6" name="Picture 1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gu"/>
                          <pic:cNvPicPr>
                            <a:picLocks noChangeAspect="1" noChangeArrowheads="1"/>
                          </pic:cNvPicPr>
                        </pic:nvPicPr>
                        <pic:blipFill>
                          <a:blip r:embed="rId5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7" name="Picture 1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nta"/>
                          <pic:cNvPicPr>
                            <a:picLocks noChangeAspect="1" noChangeArrowheads="1"/>
                          </pic:cNvPicPr>
                        </pic:nvPicPr>
                        <pic:blipFill>
                          <a:blip r:embed="rId5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E2778" w:rsidRDefault="004E2778" w:rsidP="001E4823">
            <w:pPr>
              <w:spacing w:after="0"/>
              <w:jc w:val="center"/>
              <w:rPr>
                <w:noProof/>
                <w:sz w:val="16"/>
                <w:szCs w:val="16"/>
              </w:rPr>
            </w:pPr>
            <w:r>
              <w:rPr>
                <w:noProof/>
                <w:sz w:val="16"/>
                <w:szCs w:val="16"/>
              </w:rPr>
              <w:drawing>
                <wp:inline distT="0" distB="0" distL="0" distR="0">
                  <wp:extent cx="358140" cy="358140"/>
                  <wp:effectExtent l="19050" t="0" r="3810" b="0"/>
                  <wp:docPr id="468" name="Picture 1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rah_muda"/>
                          <pic:cNvPicPr>
                            <a:picLocks noChangeAspect="1" noChangeArrowheads="1"/>
                          </pic:cNvPicPr>
                        </pic:nvPicPr>
                        <pic:blipFill>
                          <a:blip r:embed="rId5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4E2778">
      <w:pPr>
        <w:spacing w:after="120"/>
        <w:jc w:val="center"/>
        <w:rPr>
          <w:color w:val="000000"/>
          <w:sz w:val="16"/>
          <w:szCs w:val="16"/>
        </w:rPr>
      </w:pPr>
    </w:p>
    <w:p w:rsidR="004E2778" w:rsidRDefault="004E2778" w:rsidP="00C278AD">
      <w:pPr>
        <w:spacing w:after="0" w:line="360" w:lineRule="auto"/>
        <w:jc w:val="center"/>
        <w:rPr>
          <w:color w:val="000000"/>
          <w:sz w:val="16"/>
          <w:szCs w:val="16"/>
        </w:rPr>
      </w:pPr>
      <w:r>
        <w:rPr>
          <w:color w:val="000000"/>
          <w:sz w:val="16"/>
          <w:szCs w:val="16"/>
        </w:rPr>
        <w:t>Tabel 5</w:t>
      </w:r>
      <w:r w:rsidRPr="00A337BB">
        <w:rPr>
          <w:color w:val="000000"/>
          <w:sz w:val="16"/>
          <w:szCs w:val="16"/>
        </w:rPr>
        <w:t>. Segmentasi</w:t>
      </w:r>
      <w:r>
        <w:rPr>
          <w:color w:val="000000"/>
          <w:sz w:val="16"/>
          <w:szCs w:val="16"/>
        </w:rPr>
        <w:t xml:space="preserve"> 3 </w:t>
      </w:r>
      <w:r w:rsidR="00B27B10">
        <w:rPr>
          <w:color w:val="000000"/>
          <w:sz w:val="16"/>
          <w:szCs w:val="16"/>
        </w:rPr>
        <w:t>Buah Sel Limfosit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2"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69"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5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70"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5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4"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5"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6"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7" name="Picture 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ra"/>
                          <pic:cNvPicPr>
                            <a:picLocks noChangeAspect="1" noChangeArrowheads="1"/>
                          </pic:cNvPicPr>
                        </pic:nvPicPr>
                        <pic:blipFill>
                          <a:blip r:embed="rId6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8" name="Picture 2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ru"/>
                          <pic:cNvPicPr>
                            <a:picLocks noChangeAspect="1" noChangeArrowheads="1"/>
                          </pic:cNvPicPr>
                        </pic:nvPicPr>
                        <pic:blipFill>
                          <a:blip r:embed="rId6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89" name="Picture 2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gu"/>
                          <pic:cNvPicPr>
                            <a:picLocks noChangeAspect="1" noChangeArrowheads="1"/>
                          </pic:cNvPicPr>
                        </pic:nvPicPr>
                        <pic:blipFill>
                          <a:blip r:embed="rId65"/>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90" name="Picture 2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enta"/>
                          <pic:cNvPicPr>
                            <a:picLocks noChangeAspect="1" noChangeArrowheads="1"/>
                          </pic:cNvPicPr>
                        </pic:nvPicPr>
                        <pic:blipFill>
                          <a:blip r:embed="rId66"/>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91" name="Picture 2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ah_muda"/>
                          <pic:cNvPicPr>
                            <a:picLocks noChangeAspect="1" noChangeArrowheads="1"/>
                          </pic:cNvPicPr>
                        </pic:nvPicPr>
                        <pic:blipFill>
                          <a:blip r:embed="rId3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2" name="Picture 2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tra"/>
                          <pic:cNvPicPr>
                            <a:picLocks noChangeAspect="1" noChangeArrowheads="1"/>
                          </pic:cNvPicPr>
                        </pic:nvPicPr>
                        <pic:blipFill>
                          <a:blip r:embed="rId67"/>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sz w:val="22"/>
              </w:rPr>
            </w:pPr>
            <w:r>
              <w:rPr>
                <w:noProof/>
              </w:rPr>
              <w:drawing>
                <wp:inline distT="0" distB="0" distL="0" distR="0">
                  <wp:extent cx="358140" cy="358140"/>
                  <wp:effectExtent l="19050" t="0" r="3810" b="0"/>
                  <wp:docPr id="493" name="Picture 2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ru"/>
                          <pic:cNvPicPr>
                            <a:picLocks noChangeAspect="1" noChangeArrowheads="1"/>
                          </pic:cNvPicPr>
                        </pic:nvPicPr>
                        <pic:blipFill>
                          <a:blip r:embed="rId68"/>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4" name="Picture 2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gu"/>
                          <pic:cNvPicPr>
                            <a:picLocks noChangeAspect="1" noChangeArrowheads="1"/>
                          </pic:cNvPicPr>
                        </pic:nvPicPr>
                        <pic:blipFill>
                          <a:blip r:embed="rId69"/>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5" name="Picture 2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nta"/>
                          <pic:cNvPicPr>
                            <a:picLocks noChangeAspect="1" noChangeArrowheads="1"/>
                          </pic:cNvPicPr>
                        </pic:nvPicPr>
                        <pic:blipFill>
                          <a:blip r:embed="rId70"/>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58140" cy="358140"/>
                  <wp:effectExtent l="19050" t="0" r="3810" b="0"/>
                  <wp:docPr id="496" name="Picture 3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rah_muda"/>
                          <pic:cNvPicPr>
                            <a:picLocks noChangeAspect="1" noChangeArrowheads="1"/>
                          </pic:cNvPicPr>
                        </pic:nvPicPr>
                        <pic:blipFill>
                          <a:blip r:embed="rId71"/>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4E2778" w:rsidRDefault="004E2778" w:rsidP="004E2778">
      <w:pPr>
        <w:spacing w:after="120"/>
        <w:jc w:val="center"/>
        <w:rPr>
          <w:color w:val="000000"/>
          <w:sz w:val="16"/>
          <w:szCs w:val="16"/>
        </w:rPr>
      </w:pPr>
    </w:p>
    <w:p w:rsidR="004E2778" w:rsidRDefault="004E2778" w:rsidP="00C278AD">
      <w:pPr>
        <w:spacing w:after="0" w:line="360" w:lineRule="auto"/>
        <w:jc w:val="center"/>
        <w:rPr>
          <w:color w:val="000000"/>
          <w:sz w:val="16"/>
          <w:szCs w:val="16"/>
        </w:rPr>
      </w:pPr>
      <w:r>
        <w:rPr>
          <w:color w:val="000000"/>
          <w:sz w:val="16"/>
          <w:szCs w:val="16"/>
        </w:rPr>
        <w:t>Tabel 6</w:t>
      </w:r>
      <w:r w:rsidRPr="00A337BB">
        <w:rPr>
          <w:color w:val="000000"/>
          <w:sz w:val="16"/>
          <w:szCs w:val="16"/>
        </w:rPr>
        <w:t>. Segmentasi</w:t>
      </w:r>
      <w:r>
        <w:rPr>
          <w:color w:val="000000"/>
          <w:sz w:val="16"/>
          <w:szCs w:val="16"/>
        </w:rPr>
        <w:t xml:space="preserve"> 3 </w:t>
      </w:r>
      <w:r w:rsidR="00B27B10">
        <w:rPr>
          <w:color w:val="000000"/>
          <w:sz w:val="16"/>
          <w:szCs w:val="16"/>
        </w:rPr>
        <w:t>Buah Sel Monosit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817"/>
        <w:gridCol w:w="709"/>
        <w:gridCol w:w="709"/>
        <w:gridCol w:w="992"/>
        <w:gridCol w:w="866"/>
      </w:tblGrid>
      <w:tr w:rsidR="004E2778" w:rsidTr="001E4823">
        <w:trPr>
          <w:jc w:val="center"/>
        </w:trPr>
        <w:tc>
          <w:tcPr>
            <w:tcW w:w="817" w:type="dxa"/>
            <w:tcBorders>
              <w:top w:val="single" w:sz="12" w:space="0" w:color="auto"/>
              <w:left w:val="nil"/>
              <w:bottom w:val="single" w:sz="2" w:space="0" w:color="auto"/>
              <w:right w:val="nil"/>
            </w:tcBorders>
            <w:hideMark/>
          </w:tcPr>
          <w:p w:rsidR="004E2778" w:rsidRDefault="005B0E87" w:rsidP="001E4823">
            <w:pPr>
              <w:spacing w:after="0"/>
              <w:rPr>
                <w:sz w:val="16"/>
                <w:szCs w:val="16"/>
              </w:rPr>
            </w:pPr>
            <w:r>
              <w:rPr>
                <w:sz w:val="16"/>
                <w:szCs w:val="16"/>
              </w:rPr>
              <w:t>Citra Sel</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Ungu</w:t>
            </w:r>
          </w:p>
        </w:tc>
        <w:tc>
          <w:tcPr>
            <w:tcW w:w="992"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Magenta</w:t>
            </w:r>
          </w:p>
        </w:tc>
        <w:tc>
          <w:tcPr>
            <w:tcW w:w="866" w:type="dxa"/>
            <w:tcBorders>
              <w:top w:val="single" w:sz="12" w:space="0" w:color="auto"/>
              <w:left w:val="nil"/>
              <w:bottom w:val="single" w:sz="2" w:space="0" w:color="auto"/>
              <w:right w:val="nil"/>
            </w:tcBorders>
            <w:hideMark/>
          </w:tcPr>
          <w:p w:rsidR="004E2778" w:rsidRDefault="004E2778" w:rsidP="001E4823">
            <w:pPr>
              <w:spacing w:after="0"/>
              <w:rPr>
                <w:sz w:val="16"/>
                <w:szCs w:val="16"/>
              </w:rPr>
            </w:pPr>
            <w:r>
              <w:rPr>
                <w:sz w:val="16"/>
                <w:szCs w:val="16"/>
              </w:rPr>
              <w:t>M.Muda</w:t>
            </w:r>
          </w:p>
        </w:tc>
      </w:tr>
      <w:tr w:rsidR="004E2778" w:rsidTr="001E4823">
        <w:trPr>
          <w:jc w:val="center"/>
        </w:trPr>
        <w:tc>
          <w:tcPr>
            <w:tcW w:w="817"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4"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2"/>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5"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6"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4"/>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single" w:sz="2" w:space="0" w:color="auto"/>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67" name="Picture 3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enta"/>
                          <pic:cNvPicPr>
                            <a:picLocks noChangeAspect="1" noChangeArrowheads="1"/>
                          </pic:cNvPicPr>
                        </pic:nvPicPr>
                        <pic:blipFill>
                          <a:blip r:embed="rId75"/>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single" w:sz="2" w:space="0" w:color="auto"/>
              <w:left w:val="nil"/>
              <w:bottom w:val="nil"/>
              <w:right w:val="nil"/>
            </w:tcBorders>
            <w:hideMark/>
          </w:tcPr>
          <w:p w:rsidR="004E2778" w:rsidRDefault="004E2778" w:rsidP="001E4823">
            <w:pPr>
              <w:spacing w:after="0"/>
              <w:rPr>
                <w:sz w:val="22"/>
              </w:rPr>
            </w:pPr>
            <w:r>
              <w:rPr>
                <w:noProof/>
              </w:rPr>
              <w:drawing>
                <wp:inline distT="0" distB="0" distL="0" distR="0">
                  <wp:extent cx="362585" cy="362585"/>
                  <wp:effectExtent l="19050" t="0" r="0" b="0"/>
                  <wp:docPr id="68"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1" name="Picture 3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tra"/>
                          <pic:cNvPicPr>
                            <a:picLocks noChangeAspect="1" noChangeArrowheads="1"/>
                          </pic:cNvPicPr>
                        </pic:nvPicPr>
                        <pic:blipFill>
                          <a:blip r:embed="rId76"/>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5" name="Picture 3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ru"/>
                          <pic:cNvPicPr>
                            <a:picLocks noChangeAspect="1" noChangeArrowheads="1"/>
                          </pic:cNvPicPr>
                        </pic:nvPicPr>
                        <pic:blipFill>
                          <a:blip r:embed="rId77"/>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6" name="Picture 3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gu"/>
                          <pic:cNvPicPr>
                            <a:picLocks noChangeAspect="1" noChangeArrowheads="1"/>
                          </pic:cNvPicPr>
                        </pic:nvPicPr>
                        <pic:blipFill>
                          <a:blip r:embed="rId78"/>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7" name="Picture 3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nta"/>
                          <pic:cNvPicPr>
                            <a:picLocks noChangeAspect="1" noChangeArrowheads="1"/>
                          </pic:cNvPicPr>
                        </pic:nvPicPr>
                        <pic:blipFill>
                          <a:blip r:embed="rId79"/>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nil"/>
              <w:left w:val="nil"/>
              <w:bottom w:val="nil"/>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78" name="Picture 4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rah_muda"/>
                          <pic:cNvPicPr>
                            <a:picLocks noChangeAspect="1" noChangeArrowheads="1"/>
                          </pic:cNvPicPr>
                        </pic:nvPicPr>
                        <pic:blipFill>
                          <a:blip r:embed="rId3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r w:rsidR="004E2778" w:rsidTr="001E4823">
        <w:trPr>
          <w:jc w:val="center"/>
        </w:trPr>
        <w:tc>
          <w:tcPr>
            <w:tcW w:w="817"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62585" cy="362585"/>
                  <wp:effectExtent l="19050" t="0" r="0" b="0"/>
                  <wp:docPr id="79" name="Picture 4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tra"/>
                          <pic:cNvPicPr>
                            <a:picLocks noChangeAspect="1" noChangeArrowheads="1"/>
                          </pic:cNvPicPr>
                        </pic:nvPicPr>
                        <pic:blipFill>
                          <a:blip r:embed="rId8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sz w:val="22"/>
              </w:rPr>
            </w:pPr>
            <w:r>
              <w:rPr>
                <w:noProof/>
              </w:rPr>
              <w:drawing>
                <wp:inline distT="0" distB="0" distL="0" distR="0">
                  <wp:extent cx="362585" cy="362585"/>
                  <wp:effectExtent l="19050" t="0" r="0" b="0"/>
                  <wp:docPr id="80" name="Picture 4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ru"/>
                          <pic:cNvPicPr>
                            <a:picLocks noChangeAspect="1" noChangeArrowheads="1"/>
                          </pic:cNvPicPr>
                        </pic:nvPicPr>
                        <pic:blipFill>
                          <a:blip r:embed="rId81"/>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709"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62585" cy="362585"/>
                  <wp:effectExtent l="19050" t="0" r="0" b="0"/>
                  <wp:docPr id="81" name="Picture 4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gu"/>
                          <pic:cNvPicPr>
                            <a:picLocks noChangeAspect="1" noChangeArrowheads="1"/>
                          </pic:cNvPicPr>
                        </pic:nvPicPr>
                        <pic:blipFill>
                          <a:blip r:embed="rId82"/>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992" w:type="dxa"/>
            <w:tcBorders>
              <w:top w:val="nil"/>
              <w:left w:val="nil"/>
              <w:bottom w:val="single" w:sz="2" w:space="0" w:color="auto"/>
              <w:right w:val="nil"/>
            </w:tcBorders>
            <w:hideMark/>
          </w:tcPr>
          <w:p w:rsidR="004E2778" w:rsidRDefault="004E2778" w:rsidP="001E4823">
            <w:pPr>
              <w:spacing w:after="0"/>
              <w:jc w:val="center"/>
              <w:rPr>
                <w:noProof/>
                <w:sz w:val="22"/>
              </w:rPr>
            </w:pPr>
            <w:r>
              <w:rPr>
                <w:noProof/>
              </w:rPr>
              <w:drawing>
                <wp:inline distT="0" distB="0" distL="0" distR="0">
                  <wp:extent cx="362585" cy="362585"/>
                  <wp:effectExtent l="19050" t="0" r="0" b="0"/>
                  <wp:docPr id="82" name="Picture 4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nta"/>
                          <pic:cNvPicPr>
                            <a:picLocks noChangeAspect="1" noChangeArrowheads="1"/>
                          </pic:cNvPicPr>
                        </pic:nvPicPr>
                        <pic:blipFill>
                          <a:blip r:embed="rId8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866" w:type="dxa"/>
            <w:tcBorders>
              <w:top w:val="nil"/>
              <w:left w:val="nil"/>
              <w:bottom w:val="single" w:sz="2" w:space="0" w:color="auto"/>
              <w:right w:val="nil"/>
            </w:tcBorders>
            <w:hideMark/>
          </w:tcPr>
          <w:p w:rsidR="004E2778" w:rsidRDefault="004E2778" w:rsidP="001E4823">
            <w:pPr>
              <w:spacing w:after="0"/>
              <w:rPr>
                <w:noProof/>
                <w:sz w:val="22"/>
              </w:rPr>
            </w:pPr>
            <w:r>
              <w:rPr>
                <w:noProof/>
              </w:rPr>
              <w:drawing>
                <wp:inline distT="0" distB="0" distL="0" distR="0">
                  <wp:extent cx="362585" cy="362585"/>
                  <wp:effectExtent l="19050" t="0" r="0" b="0"/>
                  <wp:docPr id="83" name="Picture 4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rah_muda"/>
                          <pic:cNvPicPr>
                            <a:picLocks noChangeAspect="1" noChangeArrowheads="1"/>
                          </pic:cNvPicPr>
                        </pic:nvPicPr>
                        <pic:blipFill>
                          <a:blip r:embed="rId30"/>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bl>
    <w:p w:rsidR="00745275" w:rsidRPr="00745275" w:rsidRDefault="00745275" w:rsidP="00AF156D">
      <w:pPr>
        <w:spacing w:before="120" w:after="120"/>
        <w:rPr>
          <w:color w:val="000000"/>
          <w:szCs w:val="20"/>
        </w:rPr>
      </w:pPr>
      <w:r w:rsidRPr="00745275">
        <w:rPr>
          <w:color w:val="000000"/>
          <w:szCs w:val="20"/>
        </w:rPr>
        <w:lastRenderedPageBreak/>
        <w:t xml:space="preserve">3.2 </w:t>
      </w:r>
      <w:r>
        <w:rPr>
          <w:color w:val="000000"/>
          <w:szCs w:val="20"/>
        </w:rPr>
        <w:t>Konversi</w:t>
      </w:r>
      <w:r w:rsidRPr="00745275">
        <w:rPr>
          <w:color w:val="000000"/>
          <w:szCs w:val="20"/>
        </w:rPr>
        <w:t xml:space="preserve"> </w:t>
      </w:r>
      <w:r>
        <w:rPr>
          <w:color w:val="000000"/>
          <w:szCs w:val="20"/>
        </w:rPr>
        <w:t xml:space="preserve"> Ke Grayscale</w:t>
      </w:r>
    </w:p>
    <w:p w:rsidR="00DC2181" w:rsidRDefault="006E5BE3" w:rsidP="006E5BE3">
      <w:pPr>
        <w:spacing w:after="120"/>
        <w:rPr>
          <w:color w:val="000000"/>
          <w:szCs w:val="20"/>
        </w:rPr>
      </w:pPr>
      <w:r w:rsidRPr="00DF6618">
        <w:rPr>
          <w:color w:val="000000"/>
          <w:szCs w:val="20"/>
        </w:rPr>
        <w:t>Sel d</w:t>
      </w:r>
      <w:r w:rsidR="004F745E" w:rsidRPr="00DF6618">
        <w:rPr>
          <w:color w:val="000000"/>
          <w:szCs w:val="20"/>
        </w:rPr>
        <w:t>a</w:t>
      </w:r>
      <w:r w:rsidR="0020476B" w:rsidRPr="00DF6618">
        <w:rPr>
          <w:color w:val="000000"/>
          <w:szCs w:val="20"/>
        </w:rPr>
        <w:t xml:space="preserve">rah yang telah di </w:t>
      </w:r>
      <w:r w:rsidRPr="00DF6618">
        <w:rPr>
          <w:color w:val="000000"/>
          <w:szCs w:val="20"/>
        </w:rPr>
        <w:t>se</w:t>
      </w:r>
      <w:r w:rsidR="0020476B" w:rsidRPr="00DF6618">
        <w:rPr>
          <w:color w:val="000000"/>
          <w:szCs w:val="20"/>
        </w:rPr>
        <w:t>g</w:t>
      </w:r>
      <w:r w:rsidRPr="00DF6618">
        <w:rPr>
          <w:color w:val="000000"/>
          <w:szCs w:val="20"/>
        </w:rPr>
        <w:t>mentasi</w:t>
      </w:r>
      <w:r w:rsidR="0020476B" w:rsidRPr="00DF6618">
        <w:rPr>
          <w:color w:val="000000"/>
          <w:szCs w:val="20"/>
        </w:rPr>
        <w:t xml:space="preserve"> dari warna RGB ke HSV</w:t>
      </w:r>
      <w:r w:rsidR="005967E1">
        <w:rPr>
          <w:color w:val="000000"/>
          <w:szCs w:val="20"/>
        </w:rPr>
        <w:t>, kemudian</w:t>
      </w:r>
      <w:r w:rsidR="0020476B" w:rsidRPr="00DF6618">
        <w:rPr>
          <w:color w:val="000000"/>
          <w:szCs w:val="20"/>
        </w:rPr>
        <w:t xml:space="preserve"> di konversi ke warna gray</w:t>
      </w:r>
      <w:r w:rsidR="00745275">
        <w:rPr>
          <w:color w:val="000000"/>
          <w:szCs w:val="20"/>
        </w:rPr>
        <w:t>scale</w:t>
      </w:r>
      <w:r w:rsidR="0020476B" w:rsidRPr="00DF6618">
        <w:rPr>
          <w:color w:val="000000"/>
          <w:szCs w:val="20"/>
        </w:rPr>
        <w:t xml:space="preserve">. </w:t>
      </w:r>
      <w:r w:rsidR="00DB5061">
        <w:rPr>
          <w:color w:val="000000"/>
          <w:szCs w:val="20"/>
        </w:rPr>
        <w:t>Salah satu contoh d</w:t>
      </w:r>
      <w:r w:rsidR="0020476B" w:rsidRPr="00DF6618">
        <w:rPr>
          <w:color w:val="000000"/>
          <w:szCs w:val="20"/>
        </w:rPr>
        <w:t>i</w:t>
      </w:r>
      <w:r w:rsidR="00DB5061">
        <w:rPr>
          <w:color w:val="000000"/>
          <w:szCs w:val="20"/>
        </w:rPr>
        <w:t xml:space="preserve"> gambarkan </w:t>
      </w:r>
      <w:r w:rsidR="004F745E" w:rsidRPr="00DF6618">
        <w:rPr>
          <w:color w:val="000000"/>
          <w:szCs w:val="20"/>
        </w:rPr>
        <w:t xml:space="preserve">seperti pada </w:t>
      </w:r>
      <w:r w:rsidR="00B27B10">
        <w:rPr>
          <w:color w:val="000000"/>
          <w:szCs w:val="20"/>
        </w:rPr>
        <w:t>T</w:t>
      </w:r>
      <w:r w:rsidR="005B2807">
        <w:rPr>
          <w:color w:val="000000"/>
          <w:szCs w:val="20"/>
        </w:rPr>
        <w:t>abel 7</w:t>
      </w:r>
      <w:r w:rsidR="00745275">
        <w:rPr>
          <w:color w:val="000000"/>
          <w:szCs w:val="20"/>
        </w:rPr>
        <w:t>.</w:t>
      </w:r>
    </w:p>
    <w:p w:rsidR="00DB5061" w:rsidRDefault="00DB5061" w:rsidP="0020476B">
      <w:pPr>
        <w:spacing w:after="120"/>
        <w:jc w:val="center"/>
        <w:rPr>
          <w:color w:val="000000"/>
          <w:sz w:val="16"/>
          <w:szCs w:val="16"/>
        </w:rPr>
      </w:pPr>
    </w:p>
    <w:p w:rsidR="00254C2E" w:rsidRDefault="0020476B" w:rsidP="0020476B">
      <w:pPr>
        <w:spacing w:after="120"/>
        <w:jc w:val="center"/>
        <w:rPr>
          <w:color w:val="000000"/>
          <w:sz w:val="16"/>
          <w:szCs w:val="16"/>
        </w:rPr>
      </w:pPr>
      <w:r>
        <w:rPr>
          <w:color w:val="000000"/>
          <w:sz w:val="16"/>
          <w:szCs w:val="16"/>
        </w:rPr>
        <w:t xml:space="preserve">Tabel </w:t>
      </w:r>
      <w:r w:rsidR="004B77BE">
        <w:rPr>
          <w:color w:val="000000"/>
          <w:sz w:val="16"/>
          <w:szCs w:val="16"/>
        </w:rPr>
        <w:t>7</w:t>
      </w:r>
      <w:r>
        <w:rPr>
          <w:color w:val="000000"/>
          <w:sz w:val="16"/>
          <w:szCs w:val="16"/>
        </w:rPr>
        <w:t xml:space="preserve">. </w:t>
      </w:r>
      <w:r w:rsidR="005B2807">
        <w:rPr>
          <w:color w:val="000000"/>
          <w:sz w:val="16"/>
          <w:szCs w:val="16"/>
        </w:rPr>
        <w:t xml:space="preserve">Contoh </w:t>
      </w:r>
      <w:r w:rsidR="00B27B10">
        <w:rPr>
          <w:color w:val="000000"/>
          <w:sz w:val="16"/>
          <w:szCs w:val="16"/>
        </w:rPr>
        <w:t>Proses Segmentasi Dan Konversi Ke Grayscale.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2"/>
        <w:gridCol w:w="1502"/>
        <w:gridCol w:w="1418"/>
      </w:tblGrid>
      <w:tr w:rsidR="00254C2E" w:rsidRPr="001012EC" w:rsidTr="00254C2E">
        <w:trPr>
          <w:jc w:val="center"/>
        </w:trPr>
        <w:tc>
          <w:tcPr>
            <w:tcW w:w="1222" w:type="dxa"/>
            <w:tcBorders>
              <w:top w:val="single" w:sz="12" w:space="0" w:color="auto"/>
              <w:bottom w:val="single" w:sz="4" w:space="0" w:color="auto"/>
            </w:tcBorders>
          </w:tcPr>
          <w:p w:rsidR="00254C2E" w:rsidRDefault="00254C2E" w:rsidP="00254C2E">
            <w:pPr>
              <w:spacing w:after="0"/>
              <w:jc w:val="center"/>
              <w:rPr>
                <w:sz w:val="16"/>
                <w:szCs w:val="16"/>
              </w:rPr>
            </w:pPr>
            <w:r>
              <w:rPr>
                <w:sz w:val="16"/>
                <w:szCs w:val="16"/>
              </w:rPr>
              <w:t>Ruang Warna</w:t>
            </w:r>
          </w:p>
        </w:tc>
        <w:tc>
          <w:tcPr>
            <w:tcW w:w="1502" w:type="dxa"/>
            <w:tcBorders>
              <w:top w:val="single" w:sz="12" w:space="0" w:color="auto"/>
              <w:bottom w:val="single" w:sz="4" w:space="0" w:color="auto"/>
            </w:tcBorders>
            <w:vAlign w:val="bottom"/>
          </w:tcPr>
          <w:p w:rsidR="00254C2E" w:rsidRPr="00DA4E65" w:rsidRDefault="00254C2E" w:rsidP="005967E1">
            <w:pPr>
              <w:spacing w:after="0"/>
              <w:jc w:val="center"/>
              <w:rPr>
                <w:noProof/>
                <w:sz w:val="16"/>
                <w:szCs w:val="16"/>
              </w:rPr>
            </w:pPr>
            <w:r>
              <w:rPr>
                <w:noProof/>
                <w:sz w:val="16"/>
                <w:szCs w:val="16"/>
              </w:rPr>
              <w:t>Hasil Segmentasi</w:t>
            </w:r>
          </w:p>
        </w:tc>
        <w:tc>
          <w:tcPr>
            <w:tcW w:w="1418" w:type="dxa"/>
            <w:tcBorders>
              <w:top w:val="single" w:sz="12" w:space="0" w:color="auto"/>
              <w:bottom w:val="single" w:sz="4" w:space="0" w:color="auto"/>
            </w:tcBorders>
            <w:vAlign w:val="bottom"/>
          </w:tcPr>
          <w:p w:rsidR="00254C2E" w:rsidRPr="00DA4E65" w:rsidRDefault="00254C2E" w:rsidP="005967E1">
            <w:pPr>
              <w:spacing w:after="0"/>
              <w:jc w:val="center"/>
              <w:rPr>
                <w:noProof/>
                <w:sz w:val="16"/>
                <w:szCs w:val="16"/>
              </w:rPr>
            </w:pPr>
            <w:r>
              <w:rPr>
                <w:noProof/>
                <w:sz w:val="16"/>
                <w:szCs w:val="16"/>
              </w:rPr>
              <w:t xml:space="preserve">Konversi </w:t>
            </w:r>
            <w:r w:rsidR="005967E1">
              <w:rPr>
                <w:noProof/>
                <w:sz w:val="16"/>
                <w:szCs w:val="16"/>
              </w:rPr>
              <w:t>K</w:t>
            </w:r>
            <w:r>
              <w:rPr>
                <w:noProof/>
                <w:sz w:val="16"/>
                <w:szCs w:val="16"/>
              </w:rPr>
              <w:t>e Gray</w:t>
            </w:r>
          </w:p>
        </w:tc>
      </w:tr>
      <w:tr w:rsidR="004F745E" w:rsidRPr="001012EC" w:rsidTr="00254C2E">
        <w:trPr>
          <w:jc w:val="center"/>
        </w:trPr>
        <w:tc>
          <w:tcPr>
            <w:tcW w:w="1222" w:type="dxa"/>
            <w:tcBorders>
              <w:top w:val="single" w:sz="4" w:space="0" w:color="auto"/>
            </w:tcBorders>
          </w:tcPr>
          <w:p w:rsidR="004F745E" w:rsidRPr="005D6C7A" w:rsidRDefault="004F745E" w:rsidP="00254C2E">
            <w:pPr>
              <w:spacing w:after="0"/>
              <w:jc w:val="center"/>
              <w:rPr>
                <w:sz w:val="16"/>
                <w:szCs w:val="16"/>
              </w:rPr>
            </w:pPr>
            <w:r>
              <w:rPr>
                <w:sz w:val="16"/>
                <w:szCs w:val="16"/>
              </w:rPr>
              <w:t>RGB</w:t>
            </w:r>
          </w:p>
        </w:tc>
        <w:tc>
          <w:tcPr>
            <w:tcW w:w="1502" w:type="dxa"/>
            <w:tcBorders>
              <w:top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9"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tcBorders>
              <w:top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72"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F745E" w:rsidRPr="001012EC" w:rsidTr="00254C2E">
        <w:trPr>
          <w:jc w:val="center"/>
        </w:trPr>
        <w:tc>
          <w:tcPr>
            <w:tcW w:w="1222" w:type="dxa"/>
          </w:tcPr>
          <w:p w:rsidR="004F745E" w:rsidRPr="005D6C7A" w:rsidRDefault="004F745E" w:rsidP="00254C2E">
            <w:pPr>
              <w:spacing w:after="0"/>
              <w:jc w:val="center"/>
              <w:rPr>
                <w:sz w:val="16"/>
                <w:szCs w:val="16"/>
              </w:rPr>
            </w:pPr>
            <w:r>
              <w:rPr>
                <w:sz w:val="16"/>
                <w:szCs w:val="16"/>
              </w:rPr>
              <w:t>Biru</w:t>
            </w:r>
          </w:p>
        </w:tc>
        <w:tc>
          <w:tcPr>
            <w:tcW w:w="1502" w:type="dxa"/>
            <w:vAlign w:val="bottom"/>
          </w:tcPr>
          <w:p w:rsidR="004F745E" w:rsidRPr="001012EC" w:rsidRDefault="004F745E" w:rsidP="00254C2E">
            <w:pPr>
              <w:spacing w:after="0"/>
              <w:jc w:val="center"/>
              <w:rPr>
                <w:sz w:val="16"/>
                <w:szCs w:val="16"/>
              </w:rPr>
            </w:pPr>
            <w:r>
              <w:rPr>
                <w:sz w:val="16"/>
                <w:szCs w:val="16"/>
              </w:rPr>
              <w:t>Tidak ada</w:t>
            </w:r>
          </w:p>
        </w:tc>
        <w:tc>
          <w:tcPr>
            <w:tcW w:w="1418" w:type="dxa"/>
            <w:vAlign w:val="bottom"/>
          </w:tcPr>
          <w:p w:rsidR="004F745E" w:rsidRPr="001012EC" w:rsidRDefault="004F745E" w:rsidP="00254C2E">
            <w:pPr>
              <w:spacing w:after="0"/>
              <w:jc w:val="center"/>
              <w:rPr>
                <w:sz w:val="16"/>
                <w:szCs w:val="16"/>
              </w:rPr>
            </w:pPr>
            <w:r>
              <w:rPr>
                <w:sz w:val="16"/>
                <w:szCs w:val="16"/>
              </w:rPr>
              <w:t>Tidak ada</w:t>
            </w:r>
          </w:p>
        </w:tc>
      </w:tr>
      <w:tr w:rsidR="004F745E" w:rsidRPr="001012EC" w:rsidTr="00254C2E">
        <w:trPr>
          <w:jc w:val="center"/>
        </w:trPr>
        <w:tc>
          <w:tcPr>
            <w:tcW w:w="1222" w:type="dxa"/>
          </w:tcPr>
          <w:p w:rsidR="004F745E" w:rsidRPr="005D6C7A" w:rsidRDefault="004F745E" w:rsidP="00254C2E">
            <w:pPr>
              <w:spacing w:after="0"/>
              <w:jc w:val="center"/>
              <w:rPr>
                <w:noProof/>
                <w:sz w:val="16"/>
                <w:szCs w:val="16"/>
              </w:rPr>
            </w:pPr>
            <w:r>
              <w:rPr>
                <w:noProof/>
                <w:sz w:val="16"/>
                <w:szCs w:val="16"/>
              </w:rPr>
              <w:t>Ungu</w:t>
            </w:r>
          </w:p>
        </w:tc>
        <w:tc>
          <w:tcPr>
            <w:tcW w:w="1502" w:type="dxa"/>
            <w:vAlign w:val="bottom"/>
          </w:tcPr>
          <w:p w:rsidR="004F745E" w:rsidRPr="001012EC" w:rsidRDefault="004F745E" w:rsidP="00254C2E">
            <w:pPr>
              <w:spacing w:after="0"/>
              <w:jc w:val="center"/>
              <w:rPr>
                <w:sz w:val="16"/>
                <w:szCs w:val="16"/>
              </w:rPr>
            </w:pPr>
            <w:r>
              <w:rPr>
                <w:sz w:val="16"/>
                <w:szCs w:val="16"/>
              </w:rPr>
              <w:t>Tidak ada</w:t>
            </w:r>
          </w:p>
        </w:tc>
        <w:tc>
          <w:tcPr>
            <w:tcW w:w="1418" w:type="dxa"/>
            <w:vAlign w:val="bottom"/>
          </w:tcPr>
          <w:p w:rsidR="004F745E" w:rsidRPr="001012EC" w:rsidRDefault="004F745E" w:rsidP="00254C2E">
            <w:pPr>
              <w:spacing w:after="0"/>
              <w:jc w:val="center"/>
              <w:rPr>
                <w:sz w:val="16"/>
                <w:szCs w:val="16"/>
              </w:rPr>
            </w:pPr>
            <w:r>
              <w:rPr>
                <w:sz w:val="16"/>
                <w:szCs w:val="16"/>
              </w:rPr>
              <w:t>Tidak ada</w:t>
            </w:r>
          </w:p>
        </w:tc>
      </w:tr>
      <w:tr w:rsidR="004F745E" w:rsidRPr="001012EC" w:rsidTr="00254C2E">
        <w:trPr>
          <w:jc w:val="center"/>
        </w:trPr>
        <w:tc>
          <w:tcPr>
            <w:tcW w:w="1222" w:type="dxa"/>
          </w:tcPr>
          <w:p w:rsidR="004F745E" w:rsidRPr="005D6C7A" w:rsidRDefault="004F745E" w:rsidP="00254C2E">
            <w:pPr>
              <w:spacing w:after="0"/>
              <w:jc w:val="center"/>
              <w:rPr>
                <w:noProof/>
                <w:sz w:val="16"/>
                <w:szCs w:val="16"/>
              </w:rPr>
            </w:pPr>
            <w:r>
              <w:rPr>
                <w:noProof/>
                <w:sz w:val="16"/>
                <w:szCs w:val="16"/>
              </w:rPr>
              <w:t>Magenta</w:t>
            </w:r>
          </w:p>
        </w:tc>
        <w:tc>
          <w:tcPr>
            <w:tcW w:w="1502" w:type="dxa"/>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14"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73"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4F745E" w:rsidRPr="001012EC" w:rsidTr="00254C2E">
        <w:trPr>
          <w:jc w:val="center"/>
        </w:trPr>
        <w:tc>
          <w:tcPr>
            <w:tcW w:w="1222" w:type="dxa"/>
            <w:tcBorders>
              <w:bottom w:val="single" w:sz="4" w:space="0" w:color="auto"/>
            </w:tcBorders>
          </w:tcPr>
          <w:p w:rsidR="004F745E" w:rsidRPr="005D6C7A" w:rsidRDefault="004F745E" w:rsidP="00254C2E">
            <w:pPr>
              <w:spacing w:after="0"/>
              <w:jc w:val="center"/>
              <w:rPr>
                <w:noProof/>
                <w:sz w:val="16"/>
                <w:szCs w:val="16"/>
              </w:rPr>
            </w:pPr>
            <w:r>
              <w:rPr>
                <w:noProof/>
                <w:sz w:val="16"/>
                <w:szCs w:val="16"/>
              </w:rPr>
              <w:t>Merah Muda</w:t>
            </w:r>
          </w:p>
        </w:tc>
        <w:tc>
          <w:tcPr>
            <w:tcW w:w="1502" w:type="dxa"/>
            <w:tcBorders>
              <w:bottom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16"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1418" w:type="dxa"/>
            <w:tcBorders>
              <w:bottom w:val="single" w:sz="4" w:space="0" w:color="auto"/>
            </w:tcBorders>
            <w:vAlign w:val="bottom"/>
          </w:tcPr>
          <w:p w:rsidR="004F745E" w:rsidRPr="001012EC" w:rsidRDefault="004F745E" w:rsidP="00254C2E">
            <w:pPr>
              <w:spacing w:after="0"/>
              <w:jc w:val="center"/>
              <w:rPr>
                <w:sz w:val="16"/>
                <w:szCs w:val="16"/>
              </w:rPr>
            </w:pPr>
            <w:r w:rsidRPr="00DA4E65">
              <w:rPr>
                <w:noProof/>
                <w:sz w:val="16"/>
                <w:szCs w:val="16"/>
              </w:rPr>
              <w:drawing>
                <wp:inline distT="0" distB="0" distL="0" distR="0">
                  <wp:extent cx="358140" cy="358140"/>
                  <wp:effectExtent l="19050" t="0" r="3810" b="0"/>
                  <wp:docPr id="74"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FE1081" w:rsidRDefault="00FE1081" w:rsidP="00DC2181">
      <w:pPr>
        <w:spacing w:after="120"/>
        <w:jc w:val="center"/>
        <w:rPr>
          <w:color w:val="000000"/>
          <w:sz w:val="16"/>
          <w:szCs w:val="16"/>
        </w:rPr>
      </w:pPr>
    </w:p>
    <w:p w:rsidR="00745275" w:rsidRDefault="00745275" w:rsidP="00AF156D">
      <w:pPr>
        <w:spacing w:before="120" w:after="120"/>
        <w:rPr>
          <w:color w:val="000000"/>
          <w:szCs w:val="20"/>
        </w:rPr>
      </w:pPr>
      <w:r>
        <w:rPr>
          <w:color w:val="000000"/>
          <w:szCs w:val="20"/>
        </w:rPr>
        <w:t>3.3 Ekstraksi Ciri GLCM</w:t>
      </w:r>
    </w:p>
    <w:p w:rsidR="00FE1081" w:rsidRPr="00EC710E" w:rsidRDefault="00EC710E" w:rsidP="00EC710E">
      <w:pPr>
        <w:spacing w:after="120"/>
        <w:rPr>
          <w:color w:val="000000"/>
          <w:szCs w:val="20"/>
        </w:rPr>
      </w:pPr>
      <w:r>
        <w:rPr>
          <w:color w:val="000000"/>
          <w:szCs w:val="20"/>
        </w:rPr>
        <w:t>Sel darah putih yang telah di konversi ke warna grayscale di lakukan ekstraksi cir</w:t>
      </w:r>
      <w:r w:rsidR="00DF6618">
        <w:rPr>
          <w:color w:val="000000"/>
          <w:szCs w:val="20"/>
        </w:rPr>
        <w:t>i</w:t>
      </w:r>
      <w:r>
        <w:rPr>
          <w:color w:val="000000"/>
          <w:szCs w:val="20"/>
        </w:rPr>
        <w:t xml:space="preserve"> menggunakan sudut 0</w:t>
      </w:r>
      <w:r>
        <w:rPr>
          <w:sz w:val="16"/>
          <w:szCs w:val="16"/>
        </w:rPr>
        <w:t>°</w:t>
      </w:r>
      <w:r w:rsidR="004E26A4">
        <w:rPr>
          <w:sz w:val="16"/>
          <w:szCs w:val="16"/>
        </w:rPr>
        <w:t xml:space="preserve"> </w:t>
      </w:r>
      <w:r>
        <w:rPr>
          <w:color w:val="000000"/>
          <w:szCs w:val="20"/>
        </w:rPr>
        <w:t>,45</w:t>
      </w:r>
      <w:r>
        <w:rPr>
          <w:sz w:val="16"/>
          <w:szCs w:val="16"/>
        </w:rPr>
        <w:t>°</w:t>
      </w:r>
      <w:r w:rsidR="004E26A4">
        <w:rPr>
          <w:sz w:val="16"/>
          <w:szCs w:val="16"/>
        </w:rPr>
        <w:t xml:space="preserve"> </w:t>
      </w:r>
      <w:r>
        <w:rPr>
          <w:color w:val="000000"/>
          <w:szCs w:val="20"/>
        </w:rPr>
        <w:t>,90</w:t>
      </w:r>
      <w:r>
        <w:rPr>
          <w:sz w:val="16"/>
          <w:szCs w:val="16"/>
        </w:rPr>
        <w:t>°</w:t>
      </w:r>
      <w:r w:rsidR="004E26A4">
        <w:rPr>
          <w:sz w:val="16"/>
          <w:szCs w:val="16"/>
        </w:rPr>
        <w:t xml:space="preserve"> </w:t>
      </w:r>
      <w:r>
        <w:rPr>
          <w:color w:val="000000"/>
          <w:szCs w:val="20"/>
        </w:rPr>
        <w:t>dan 135</w:t>
      </w:r>
      <w:r>
        <w:rPr>
          <w:sz w:val="16"/>
          <w:szCs w:val="16"/>
        </w:rPr>
        <w:t>°</w:t>
      </w:r>
      <w:r w:rsidR="004E26A4">
        <w:rPr>
          <w:sz w:val="16"/>
          <w:szCs w:val="16"/>
        </w:rPr>
        <w:t>,</w:t>
      </w:r>
      <w:r w:rsidR="00B27B10">
        <w:rPr>
          <w:sz w:val="16"/>
          <w:szCs w:val="16"/>
        </w:rPr>
        <w:t xml:space="preserve"> </w:t>
      </w:r>
      <w:r w:rsidR="004E26A4">
        <w:rPr>
          <w:szCs w:val="20"/>
        </w:rPr>
        <w:t>pada S</w:t>
      </w:r>
      <w:r w:rsidR="00B27B10" w:rsidRPr="00B27B10">
        <w:rPr>
          <w:szCs w:val="20"/>
        </w:rPr>
        <w:t>el</w:t>
      </w:r>
      <w:r w:rsidR="00B27B10">
        <w:rPr>
          <w:sz w:val="16"/>
          <w:szCs w:val="16"/>
        </w:rPr>
        <w:t xml:space="preserve"> </w:t>
      </w:r>
      <w:r w:rsidR="004E26A4">
        <w:rPr>
          <w:color w:val="000000"/>
          <w:szCs w:val="20"/>
        </w:rPr>
        <w:t>E</w:t>
      </w:r>
      <w:r w:rsidR="008645A7">
        <w:rPr>
          <w:color w:val="000000"/>
          <w:szCs w:val="20"/>
        </w:rPr>
        <w:t>osinofil</w:t>
      </w:r>
      <w:r>
        <w:rPr>
          <w:color w:val="000000"/>
          <w:szCs w:val="20"/>
        </w:rPr>
        <w:t xml:space="preserve"> dihasilkan </w:t>
      </w:r>
      <w:r w:rsidR="004E26A4">
        <w:rPr>
          <w:color w:val="000000"/>
          <w:szCs w:val="20"/>
        </w:rPr>
        <w:t>nilai</w:t>
      </w:r>
      <w:r>
        <w:rPr>
          <w:color w:val="000000"/>
          <w:szCs w:val="20"/>
        </w:rPr>
        <w:t xml:space="preserve"> seperti pada </w:t>
      </w:r>
      <w:r w:rsidR="008645A7">
        <w:rPr>
          <w:color w:val="000000"/>
          <w:szCs w:val="20"/>
        </w:rPr>
        <w:t>T</w:t>
      </w:r>
      <w:r>
        <w:rPr>
          <w:color w:val="000000"/>
          <w:szCs w:val="20"/>
        </w:rPr>
        <w:t xml:space="preserve">abel </w:t>
      </w:r>
      <w:r w:rsidR="004B77BE">
        <w:rPr>
          <w:color w:val="000000"/>
          <w:szCs w:val="20"/>
        </w:rPr>
        <w:t>8</w:t>
      </w:r>
      <w:r w:rsidR="00E4138C">
        <w:rPr>
          <w:color w:val="000000"/>
          <w:szCs w:val="20"/>
        </w:rPr>
        <w:t>, Tabel 9, Tabel 10, T</w:t>
      </w:r>
      <w:r w:rsidR="008645A7">
        <w:rPr>
          <w:color w:val="000000"/>
          <w:szCs w:val="20"/>
        </w:rPr>
        <w:t>abel 11</w:t>
      </w:r>
      <w:r w:rsidR="008E54CD">
        <w:rPr>
          <w:color w:val="000000"/>
          <w:szCs w:val="20"/>
        </w:rPr>
        <w:t xml:space="preserve"> dan Tabel 12</w:t>
      </w:r>
      <w:r w:rsidR="004B77BE">
        <w:rPr>
          <w:color w:val="000000"/>
          <w:szCs w:val="20"/>
        </w:rPr>
        <w:t>.</w:t>
      </w:r>
    </w:p>
    <w:p w:rsidR="00834DC2" w:rsidRDefault="004E2778" w:rsidP="00C278AD">
      <w:pPr>
        <w:spacing w:after="0" w:line="360" w:lineRule="auto"/>
        <w:jc w:val="center"/>
        <w:rPr>
          <w:color w:val="000000"/>
          <w:sz w:val="16"/>
          <w:szCs w:val="16"/>
        </w:rPr>
      </w:pPr>
      <w:r>
        <w:rPr>
          <w:color w:val="000000"/>
          <w:sz w:val="16"/>
          <w:szCs w:val="16"/>
        </w:rPr>
        <w:t xml:space="preserve">Tabel </w:t>
      </w:r>
      <w:r w:rsidR="004B77BE">
        <w:rPr>
          <w:color w:val="000000"/>
          <w:sz w:val="16"/>
          <w:szCs w:val="16"/>
        </w:rPr>
        <w:t>8</w:t>
      </w:r>
      <w:r w:rsidR="00834DC2" w:rsidRPr="00A337BB">
        <w:rPr>
          <w:color w:val="000000"/>
          <w:sz w:val="16"/>
          <w:szCs w:val="16"/>
        </w:rPr>
        <w:t xml:space="preserve">. </w:t>
      </w:r>
      <w:r w:rsidR="00834DC2">
        <w:rPr>
          <w:color w:val="000000"/>
          <w:sz w:val="16"/>
          <w:szCs w:val="16"/>
        </w:rPr>
        <w:t xml:space="preserve">Hasil </w:t>
      </w:r>
      <w:r w:rsidR="007D2DB7">
        <w:rPr>
          <w:color w:val="000000"/>
          <w:sz w:val="16"/>
          <w:szCs w:val="16"/>
        </w:rPr>
        <w:t>Ekstraksi Ciri</w:t>
      </w:r>
      <w:r w:rsidR="00D57DBB">
        <w:rPr>
          <w:color w:val="000000"/>
          <w:sz w:val="16"/>
          <w:szCs w:val="16"/>
        </w:rPr>
        <w:t xml:space="preserve"> GLCM </w:t>
      </w:r>
      <w:r w:rsidR="007D2DB7">
        <w:rPr>
          <w:color w:val="000000"/>
          <w:sz w:val="16"/>
          <w:szCs w:val="16"/>
        </w:rPr>
        <w:t>Sel Eosinofil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834DC2" w:rsidTr="00062861">
        <w:trPr>
          <w:jc w:val="center"/>
        </w:trPr>
        <w:tc>
          <w:tcPr>
            <w:tcW w:w="1053"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834DC2" w:rsidRDefault="00834DC2" w:rsidP="00943D4E">
            <w:pPr>
              <w:spacing w:after="0"/>
              <w:jc w:val="center"/>
              <w:rPr>
                <w:sz w:val="16"/>
                <w:szCs w:val="16"/>
              </w:rPr>
            </w:pPr>
            <w:r>
              <w:rPr>
                <w:sz w:val="16"/>
                <w:szCs w:val="16"/>
              </w:rPr>
              <w:t>135°</w:t>
            </w:r>
          </w:p>
        </w:tc>
      </w:tr>
      <w:tr w:rsidR="007D2DB7" w:rsidTr="00062861">
        <w:trPr>
          <w:jc w:val="center"/>
        </w:trPr>
        <w:tc>
          <w:tcPr>
            <w:tcW w:w="4093" w:type="dxa"/>
            <w:gridSpan w:val="5"/>
            <w:tcBorders>
              <w:top w:val="single" w:sz="2" w:space="0" w:color="auto"/>
              <w:left w:val="nil"/>
              <w:bottom w:val="single" w:sz="2" w:space="0" w:color="auto"/>
              <w:right w:val="nil"/>
            </w:tcBorders>
            <w:hideMark/>
          </w:tcPr>
          <w:p w:rsidR="007D2DB7" w:rsidRDefault="007D2DB7" w:rsidP="00943D4E">
            <w:pPr>
              <w:spacing w:after="0"/>
              <w:jc w:val="center"/>
              <w:rPr>
                <w:sz w:val="16"/>
                <w:szCs w:val="16"/>
              </w:rPr>
            </w:pPr>
            <w:r>
              <w:rPr>
                <w:sz w:val="16"/>
                <w:szCs w:val="16"/>
              </w:rPr>
              <w:t>Ruang Warna Biru</w:t>
            </w:r>
          </w:p>
        </w:tc>
      </w:tr>
      <w:tr w:rsidR="00834DC2" w:rsidTr="00943D4E">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72"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1</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1</w:t>
            </w:r>
          </w:p>
        </w:tc>
      </w:tr>
      <w:tr w:rsidR="00834DC2" w:rsidTr="007D2DB7">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w:t>
            </w:r>
          </w:p>
        </w:tc>
      </w:tr>
      <w:tr w:rsidR="00834DC2" w:rsidTr="007D2DB7">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c>
          <w:tcPr>
            <w:tcW w:w="772"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w:t>
            </w:r>
          </w:p>
        </w:tc>
      </w:tr>
      <w:tr w:rsidR="007D2DB7" w:rsidTr="009E6DE9">
        <w:trPr>
          <w:jc w:val="center"/>
        </w:trPr>
        <w:tc>
          <w:tcPr>
            <w:tcW w:w="4093" w:type="dxa"/>
            <w:gridSpan w:val="5"/>
            <w:tcBorders>
              <w:top w:val="single" w:sz="2" w:space="0" w:color="auto"/>
              <w:left w:val="nil"/>
              <w:bottom w:val="single" w:sz="2" w:space="0" w:color="auto"/>
              <w:right w:val="nil"/>
            </w:tcBorders>
            <w:hideMark/>
          </w:tcPr>
          <w:p w:rsidR="007D2DB7" w:rsidRDefault="007D2DB7" w:rsidP="00943D4E">
            <w:pPr>
              <w:spacing w:after="0"/>
              <w:jc w:val="center"/>
              <w:rPr>
                <w:sz w:val="16"/>
                <w:szCs w:val="16"/>
              </w:rPr>
            </w:pPr>
            <w:r>
              <w:rPr>
                <w:sz w:val="16"/>
                <w:szCs w:val="16"/>
              </w:rPr>
              <w:t>Ruang Warna Ungu</w:t>
            </w:r>
          </w:p>
        </w:tc>
      </w:tr>
      <w:tr w:rsidR="00834DC2" w:rsidTr="007D2DB7">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0.9864</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0.9866</w:t>
            </w:r>
          </w:p>
        </w:tc>
        <w:tc>
          <w:tcPr>
            <w:tcW w:w="709"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0.9874</w:t>
            </w:r>
          </w:p>
        </w:tc>
        <w:tc>
          <w:tcPr>
            <w:tcW w:w="772" w:type="dxa"/>
            <w:tcBorders>
              <w:top w:val="single" w:sz="2" w:space="0" w:color="auto"/>
              <w:left w:val="nil"/>
              <w:bottom w:val="nil"/>
              <w:right w:val="nil"/>
            </w:tcBorders>
            <w:vAlign w:val="bottom"/>
            <w:hideMark/>
          </w:tcPr>
          <w:p w:rsidR="00834DC2" w:rsidRDefault="00834DC2" w:rsidP="00943D4E">
            <w:pPr>
              <w:spacing w:after="0"/>
              <w:jc w:val="center"/>
              <w:rPr>
                <w:sz w:val="16"/>
                <w:szCs w:val="16"/>
              </w:rPr>
            </w:pPr>
            <w:r>
              <w:rPr>
                <w:sz w:val="16"/>
                <w:szCs w:val="16"/>
              </w:rPr>
              <w:t>0.9858</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0.4699</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0.442</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0.2829</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0.6437</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0.9938</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0.9938</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0.9944</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0.9933</w:t>
            </w:r>
          </w:p>
        </w:tc>
      </w:tr>
      <w:tr w:rsidR="00834DC2" w:rsidTr="007D2DB7">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0.0656</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0.0649</w:t>
            </w:r>
          </w:p>
        </w:tc>
        <w:tc>
          <w:tcPr>
            <w:tcW w:w="709"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0.0606</w:t>
            </w:r>
          </w:p>
        </w:tc>
        <w:tc>
          <w:tcPr>
            <w:tcW w:w="772" w:type="dxa"/>
            <w:tcBorders>
              <w:top w:val="nil"/>
              <w:left w:val="nil"/>
              <w:bottom w:val="nil"/>
              <w:right w:val="nil"/>
            </w:tcBorders>
            <w:vAlign w:val="bottom"/>
            <w:hideMark/>
          </w:tcPr>
          <w:p w:rsidR="00834DC2" w:rsidRDefault="00834DC2" w:rsidP="00943D4E">
            <w:pPr>
              <w:spacing w:after="0"/>
              <w:jc w:val="center"/>
              <w:rPr>
                <w:sz w:val="16"/>
                <w:szCs w:val="16"/>
              </w:rPr>
            </w:pPr>
            <w:r>
              <w:rPr>
                <w:sz w:val="16"/>
                <w:szCs w:val="16"/>
              </w:rPr>
              <w:t>0.068</w:t>
            </w:r>
          </w:p>
        </w:tc>
      </w:tr>
      <w:tr w:rsidR="00834DC2" w:rsidTr="007D2DB7">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0.0007</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0.0007</w:t>
            </w:r>
          </w:p>
        </w:tc>
        <w:tc>
          <w:tcPr>
            <w:tcW w:w="709"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834DC2" w:rsidRDefault="00834DC2" w:rsidP="00943D4E">
            <w:pPr>
              <w:spacing w:after="0"/>
              <w:jc w:val="center"/>
              <w:rPr>
                <w:sz w:val="16"/>
                <w:szCs w:val="16"/>
              </w:rPr>
            </w:pPr>
            <w:r>
              <w:rPr>
                <w:sz w:val="16"/>
                <w:szCs w:val="16"/>
              </w:rPr>
              <w:t>0.0007</w:t>
            </w:r>
          </w:p>
        </w:tc>
      </w:tr>
      <w:tr w:rsidR="007D2DB7" w:rsidTr="009E6DE9">
        <w:trPr>
          <w:jc w:val="center"/>
        </w:trPr>
        <w:tc>
          <w:tcPr>
            <w:tcW w:w="4093" w:type="dxa"/>
            <w:gridSpan w:val="5"/>
            <w:tcBorders>
              <w:top w:val="single" w:sz="2" w:space="0" w:color="auto"/>
              <w:left w:val="nil"/>
              <w:bottom w:val="single" w:sz="2" w:space="0" w:color="auto"/>
              <w:right w:val="nil"/>
            </w:tcBorders>
            <w:hideMark/>
          </w:tcPr>
          <w:p w:rsidR="007D2DB7" w:rsidRDefault="007D2DB7" w:rsidP="00943D4E">
            <w:pPr>
              <w:spacing w:after="0"/>
              <w:jc w:val="center"/>
              <w:rPr>
                <w:sz w:val="16"/>
                <w:szCs w:val="16"/>
              </w:rPr>
            </w:pPr>
            <w:r>
              <w:rPr>
                <w:sz w:val="16"/>
                <w:szCs w:val="16"/>
              </w:rPr>
              <w:t>Ruang Warna Magenta</w:t>
            </w:r>
          </w:p>
        </w:tc>
      </w:tr>
      <w:tr w:rsidR="00834DC2" w:rsidTr="007D2DB7">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0.2509</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0.242</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0.2529</w:t>
            </w:r>
          </w:p>
        </w:tc>
        <w:tc>
          <w:tcPr>
            <w:tcW w:w="772"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0.2452</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5.7563</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8.61</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5.392</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7.8513</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0.5899</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0.5572</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0.5975</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0.5647</w:t>
            </w:r>
          </w:p>
        </w:tc>
      </w:tr>
      <w:tr w:rsidR="00834DC2" w:rsidTr="006B16BA">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4.3008</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4.4216</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4.2547</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4.3878</w:t>
            </w:r>
          </w:p>
        </w:tc>
      </w:tr>
      <w:tr w:rsidR="00834DC2" w:rsidTr="006B16BA">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c>
          <w:tcPr>
            <w:tcW w:w="772"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0.0002</w:t>
            </w:r>
          </w:p>
        </w:tc>
      </w:tr>
      <w:tr w:rsidR="006B16BA" w:rsidTr="009E6DE9">
        <w:trPr>
          <w:jc w:val="center"/>
        </w:trPr>
        <w:tc>
          <w:tcPr>
            <w:tcW w:w="4093" w:type="dxa"/>
            <w:gridSpan w:val="5"/>
            <w:tcBorders>
              <w:top w:val="single" w:sz="2" w:space="0" w:color="auto"/>
              <w:left w:val="nil"/>
              <w:bottom w:val="single" w:sz="2" w:space="0" w:color="auto"/>
              <w:right w:val="nil"/>
            </w:tcBorders>
            <w:hideMark/>
          </w:tcPr>
          <w:p w:rsidR="006B16BA" w:rsidRDefault="006B16BA" w:rsidP="00943D4E">
            <w:pPr>
              <w:spacing w:after="0"/>
              <w:jc w:val="center"/>
              <w:rPr>
                <w:sz w:val="16"/>
                <w:szCs w:val="16"/>
              </w:rPr>
            </w:pPr>
            <w:r>
              <w:rPr>
                <w:sz w:val="16"/>
                <w:szCs w:val="16"/>
              </w:rPr>
              <w:t>Ruang Warna Merah Muda</w:t>
            </w:r>
          </w:p>
        </w:tc>
      </w:tr>
      <w:tr w:rsidR="00834DC2" w:rsidTr="006B16BA">
        <w:trPr>
          <w:jc w:val="center"/>
        </w:trPr>
        <w:tc>
          <w:tcPr>
            <w:tcW w:w="1053" w:type="dxa"/>
            <w:tcBorders>
              <w:top w:val="single" w:sz="2" w:space="0" w:color="auto"/>
              <w:left w:val="nil"/>
              <w:bottom w:val="nil"/>
              <w:right w:val="nil"/>
            </w:tcBorders>
            <w:hideMark/>
          </w:tcPr>
          <w:p w:rsidR="00834DC2" w:rsidRDefault="00834DC2" w:rsidP="00943D4E">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0.4377</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0.423</w:t>
            </w:r>
          </w:p>
        </w:tc>
        <w:tc>
          <w:tcPr>
            <w:tcW w:w="709"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0.4384</w:t>
            </w:r>
          </w:p>
        </w:tc>
        <w:tc>
          <w:tcPr>
            <w:tcW w:w="772" w:type="dxa"/>
            <w:tcBorders>
              <w:top w:val="single" w:sz="2" w:space="0" w:color="auto"/>
              <w:left w:val="nil"/>
              <w:bottom w:val="nil"/>
              <w:right w:val="nil"/>
            </w:tcBorders>
            <w:vAlign w:val="bottom"/>
            <w:hideMark/>
          </w:tcPr>
          <w:p w:rsidR="00834DC2" w:rsidRDefault="00834DC2" w:rsidP="00943D4E">
            <w:pPr>
              <w:spacing w:after="0"/>
              <w:jc w:val="right"/>
              <w:rPr>
                <w:sz w:val="16"/>
                <w:szCs w:val="16"/>
              </w:rPr>
            </w:pPr>
            <w:r>
              <w:rPr>
                <w:sz w:val="16"/>
                <w:szCs w:val="16"/>
              </w:rPr>
              <w:t>0.4256</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5.298</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8.1092</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5.1691</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7.0176</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0.7335</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0.702</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0.7324</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0.7078</w:t>
            </w:r>
          </w:p>
        </w:tc>
      </w:tr>
      <w:tr w:rsidR="00834DC2" w:rsidTr="00943D4E">
        <w:trPr>
          <w:jc w:val="center"/>
        </w:trPr>
        <w:tc>
          <w:tcPr>
            <w:tcW w:w="1053" w:type="dxa"/>
            <w:tcBorders>
              <w:top w:val="nil"/>
              <w:left w:val="nil"/>
              <w:bottom w:val="nil"/>
              <w:right w:val="nil"/>
            </w:tcBorders>
            <w:hideMark/>
          </w:tcPr>
          <w:p w:rsidR="00834DC2" w:rsidRDefault="00834DC2" w:rsidP="00943D4E">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2.8916</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3.0203</w:t>
            </w:r>
          </w:p>
        </w:tc>
        <w:tc>
          <w:tcPr>
            <w:tcW w:w="709"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2.8899</w:t>
            </w:r>
          </w:p>
        </w:tc>
        <w:tc>
          <w:tcPr>
            <w:tcW w:w="772" w:type="dxa"/>
            <w:tcBorders>
              <w:top w:val="nil"/>
              <w:left w:val="nil"/>
              <w:bottom w:val="nil"/>
              <w:right w:val="nil"/>
            </w:tcBorders>
            <w:vAlign w:val="bottom"/>
            <w:hideMark/>
          </w:tcPr>
          <w:p w:rsidR="00834DC2" w:rsidRDefault="00834DC2" w:rsidP="00943D4E">
            <w:pPr>
              <w:spacing w:after="0"/>
              <w:jc w:val="right"/>
              <w:rPr>
                <w:sz w:val="16"/>
                <w:szCs w:val="16"/>
              </w:rPr>
            </w:pPr>
            <w:r>
              <w:rPr>
                <w:sz w:val="16"/>
                <w:szCs w:val="16"/>
              </w:rPr>
              <w:t>2.9949</w:t>
            </w:r>
          </w:p>
        </w:tc>
      </w:tr>
      <w:tr w:rsidR="00834DC2" w:rsidTr="00943D4E">
        <w:trPr>
          <w:jc w:val="center"/>
        </w:trPr>
        <w:tc>
          <w:tcPr>
            <w:tcW w:w="1053" w:type="dxa"/>
            <w:tcBorders>
              <w:top w:val="nil"/>
              <w:left w:val="nil"/>
              <w:bottom w:val="single" w:sz="2" w:space="0" w:color="auto"/>
              <w:right w:val="nil"/>
            </w:tcBorders>
            <w:hideMark/>
          </w:tcPr>
          <w:p w:rsidR="00834DC2" w:rsidRDefault="00834DC2" w:rsidP="00943D4E">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834DC2" w:rsidRDefault="00834DC2" w:rsidP="00943D4E">
            <w:pPr>
              <w:spacing w:after="0"/>
              <w:jc w:val="right"/>
              <w:rPr>
                <w:sz w:val="16"/>
                <w:szCs w:val="16"/>
              </w:rPr>
            </w:pPr>
            <w:r>
              <w:rPr>
                <w:sz w:val="16"/>
                <w:szCs w:val="16"/>
              </w:rPr>
              <w:t>0.0004</w:t>
            </w:r>
          </w:p>
        </w:tc>
      </w:tr>
    </w:tbl>
    <w:p w:rsidR="00834DC2" w:rsidRDefault="00834DC2"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2969BB" w:rsidRDefault="002969BB" w:rsidP="00DC2181">
      <w:pPr>
        <w:spacing w:after="120"/>
        <w:jc w:val="center"/>
        <w:rPr>
          <w:color w:val="000000"/>
          <w:sz w:val="16"/>
          <w:szCs w:val="16"/>
        </w:rPr>
      </w:pPr>
    </w:p>
    <w:p w:rsidR="00C71A58" w:rsidRDefault="004E2778" w:rsidP="00C278AD">
      <w:pPr>
        <w:spacing w:after="0" w:line="360" w:lineRule="auto"/>
        <w:jc w:val="center"/>
        <w:rPr>
          <w:color w:val="000000"/>
          <w:sz w:val="16"/>
          <w:szCs w:val="16"/>
        </w:rPr>
      </w:pPr>
      <w:r>
        <w:rPr>
          <w:color w:val="000000"/>
          <w:sz w:val="16"/>
          <w:szCs w:val="16"/>
        </w:rPr>
        <w:lastRenderedPageBreak/>
        <w:t xml:space="preserve">Tabel </w:t>
      </w:r>
      <w:r w:rsidR="00D57DBB">
        <w:rPr>
          <w:color w:val="000000"/>
          <w:sz w:val="16"/>
          <w:szCs w:val="16"/>
        </w:rPr>
        <w:t>9</w:t>
      </w:r>
      <w:r w:rsidR="00C71A58" w:rsidRPr="00A337BB">
        <w:rPr>
          <w:color w:val="000000"/>
          <w:sz w:val="16"/>
          <w:szCs w:val="16"/>
        </w:rPr>
        <w:t xml:space="preserve">. </w:t>
      </w:r>
      <w:r w:rsidR="00C71A58">
        <w:rPr>
          <w:color w:val="000000"/>
          <w:sz w:val="16"/>
          <w:szCs w:val="16"/>
        </w:rPr>
        <w:t xml:space="preserve">Hasil </w:t>
      </w:r>
      <w:r w:rsidR="00D57DBB">
        <w:rPr>
          <w:color w:val="000000"/>
          <w:sz w:val="16"/>
          <w:szCs w:val="16"/>
        </w:rPr>
        <w:t>Ekstraksi Ciri GLCM Sel Basofil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739"/>
        <w:gridCol w:w="850"/>
        <w:gridCol w:w="764"/>
        <w:gridCol w:w="796"/>
      </w:tblGrid>
      <w:tr w:rsidR="00C71A58" w:rsidTr="008E54CD">
        <w:trPr>
          <w:jc w:val="center"/>
        </w:trPr>
        <w:tc>
          <w:tcPr>
            <w:tcW w:w="1053"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GLCM</w:t>
            </w:r>
          </w:p>
        </w:tc>
        <w:tc>
          <w:tcPr>
            <w:tcW w:w="739"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0°</w:t>
            </w:r>
          </w:p>
        </w:tc>
        <w:tc>
          <w:tcPr>
            <w:tcW w:w="850"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45°</w:t>
            </w:r>
          </w:p>
        </w:tc>
        <w:tc>
          <w:tcPr>
            <w:tcW w:w="764"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90°</w:t>
            </w:r>
          </w:p>
        </w:tc>
        <w:tc>
          <w:tcPr>
            <w:tcW w:w="796" w:type="dxa"/>
            <w:tcBorders>
              <w:top w:val="single" w:sz="12" w:space="0" w:color="auto"/>
              <w:left w:val="nil"/>
              <w:bottom w:val="single" w:sz="2" w:space="0" w:color="auto"/>
              <w:right w:val="nil"/>
            </w:tcBorders>
            <w:hideMark/>
          </w:tcPr>
          <w:p w:rsidR="00C71A58" w:rsidRDefault="00C71A58" w:rsidP="00943D4E">
            <w:pPr>
              <w:spacing w:after="0"/>
              <w:jc w:val="center"/>
              <w:rPr>
                <w:sz w:val="16"/>
                <w:szCs w:val="16"/>
              </w:rPr>
            </w:pPr>
            <w:r>
              <w:rPr>
                <w:sz w:val="16"/>
                <w:szCs w:val="16"/>
              </w:rPr>
              <w:t>135°</w:t>
            </w:r>
          </w:p>
        </w:tc>
      </w:tr>
      <w:tr w:rsidR="00531F2B" w:rsidTr="008E54CD">
        <w:trPr>
          <w:jc w:val="center"/>
        </w:trPr>
        <w:tc>
          <w:tcPr>
            <w:tcW w:w="4202" w:type="dxa"/>
            <w:gridSpan w:val="5"/>
            <w:tcBorders>
              <w:top w:val="single" w:sz="12" w:space="0" w:color="auto"/>
              <w:left w:val="nil"/>
              <w:bottom w:val="single" w:sz="2" w:space="0" w:color="auto"/>
              <w:right w:val="nil"/>
            </w:tcBorders>
            <w:hideMark/>
          </w:tcPr>
          <w:p w:rsidR="00531F2B" w:rsidRDefault="00531F2B" w:rsidP="00531F2B">
            <w:pPr>
              <w:spacing w:after="0"/>
              <w:jc w:val="center"/>
              <w:rPr>
                <w:sz w:val="16"/>
                <w:szCs w:val="16"/>
              </w:rPr>
            </w:pPr>
            <w:r>
              <w:rPr>
                <w:sz w:val="16"/>
                <w:szCs w:val="16"/>
              </w:rPr>
              <w:t>Ruang Warna Biru</w:t>
            </w:r>
          </w:p>
        </w:tc>
      </w:tr>
      <w:tr w:rsidR="00C71A58" w:rsidTr="008E54CD">
        <w:trPr>
          <w:jc w:val="center"/>
        </w:trPr>
        <w:tc>
          <w:tcPr>
            <w:tcW w:w="1053" w:type="dxa"/>
            <w:tcBorders>
              <w:top w:val="single" w:sz="2" w:space="0" w:color="auto"/>
              <w:left w:val="nil"/>
              <w:bottom w:val="nil"/>
              <w:right w:val="nil"/>
            </w:tcBorders>
            <w:hideMark/>
          </w:tcPr>
          <w:p w:rsidR="00C71A58" w:rsidRDefault="00C71A58" w:rsidP="00943D4E">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c>
          <w:tcPr>
            <w:tcW w:w="850"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c>
          <w:tcPr>
            <w:tcW w:w="764"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c>
          <w:tcPr>
            <w:tcW w:w="796"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0.9998</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0.0001</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0.9999</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0.0012</w:t>
            </w:r>
          </w:p>
        </w:tc>
      </w:tr>
      <w:tr w:rsidR="00C71A58" w:rsidTr="008E54CD">
        <w:trPr>
          <w:jc w:val="center"/>
        </w:trPr>
        <w:tc>
          <w:tcPr>
            <w:tcW w:w="1053" w:type="dxa"/>
            <w:tcBorders>
              <w:top w:val="nil"/>
              <w:left w:val="nil"/>
              <w:bottom w:val="single" w:sz="2" w:space="0" w:color="auto"/>
              <w:right w:val="nil"/>
            </w:tcBorders>
            <w:hideMark/>
          </w:tcPr>
          <w:p w:rsidR="00C71A58" w:rsidRDefault="00C71A58" w:rsidP="00943D4E">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c>
          <w:tcPr>
            <w:tcW w:w="850"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c>
          <w:tcPr>
            <w:tcW w:w="764"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c>
          <w:tcPr>
            <w:tcW w:w="796"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-0.0069</w:t>
            </w:r>
          </w:p>
        </w:tc>
      </w:tr>
      <w:tr w:rsidR="00531F2B" w:rsidTr="008E54CD">
        <w:trPr>
          <w:jc w:val="center"/>
        </w:trPr>
        <w:tc>
          <w:tcPr>
            <w:tcW w:w="4202" w:type="dxa"/>
            <w:gridSpan w:val="5"/>
            <w:tcBorders>
              <w:top w:val="single" w:sz="2" w:space="0" w:color="auto"/>
              <w:left w:val="nil"/>
              <w:bottom w:val="single" w:sz="2" w:space="0" w:color="auto"/>
              <w:right w:val="nil"/>
            </w:tcBorders>
            <w:hideMark/>
          </w:tcPr>
          <w:p w:rsidR="00531F2B" w:rsidRDefault="00531F2B" w:rsidP="00531F2B">
            <w:pPr>
              <w:spacing w:after="0"/>
              <w:jc w:val="center"/>
              <w:rPr>
                <w:sz w:val="16"/>
                <w:szCs w:val="16"/>
              </w:rPr>
            </w:pPr>
            <w:r>
              <w:rPr>
                <w:sz w:val="16"/>
                <w:szCs w:val="16"/>
              </w:rPr>
              <w:t>Ruang Warna Ungu</w:t>
            </w:r>
          </w:p>
        </w:tc>
      </w:tr>
      <w:tr w:rsidR="00C71A58" w:rsidTr="008E54CD">
        <w:trPr>
          <w:jc w:val="center"/>
        </w:trPr>
        <w:tc>
          <w:tcPr>
            <w:tcW w:w="1053" w:type="dxa"/>
            <w:tcBorders>
              <w:top w:val="single" w:sz="2" w:space="0" w:color="auto"/>
              <w:left w:val="nil"/>
              <w:bottom w:val="nil"/>
              <w:right w:val="nil"/>
            </w:tcBorders>
            <w:hideMark/>
          </w:tcPr>
          <w:p w:rsidR="00C71A58" w:rsidRDefault="00C71A58" w:rsidP="00943D4E">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0.8359</w:t>
            </w:r>
          </w:p>
        </w:tc>
        <w:tc>
          <w:tcPr>
            <w:tcW w:w="850"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0.825</w:t>
            </w:r>
          </w:p>
        </w:tc>
        <w:tc>
          <w:tcPr>
            <w:tcW w:w="764"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0.8312</w:t>
            </w:r>
          </w:p>
        </w:tc>
        <w:tc>
          <w:tcPr>
            <w:tcW w:w="796" w:type="dxa"/>
            <w:tcBorders>
              <w:top w:val="single" w:sz="2" w:space="0" w:color="auto"/>
              <w:left w:val="nil"/>
              <w:bottom w:val="nil"/>
              <w:right w:val="nil"/>
            </w:tcBorders>
            <w:vAlign w:val="bottom"/>
            <w:hideMark/>
          </w:tcPr>
          <w:p w:rsidR="00C71A58" w:rsidRDefault="00C71A58" w:rsidP="00943D4E">
            <w:pPr>
              <w:spacing w:after="0"/>
              <w:jc w:val="right"/>
              <w:rPr>
                <w:sz w:val="16"/>
                <w:szCs w:val="16"/>
              </w:rPr>
            </w:pPr>
            <w:r>
              <w:rPr>
                <w:sz w:val="16"/>
                <w:szCs w:val="16"/>
              </w:rPr>
              <w:t>0.8235</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5.5024</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8.5283</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6.4091</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8.616</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0.9211</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0.9126</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0.918</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0.9115</w:t>
            </w:r>
          </w:p>
        </w:tc>
      </w:tr>
      <w:tr w:rsidR="00C71A58" w:rsidTr="008E54CD">
        <w:trPr>
          <w:jc w:val="center"/>
        </w:trPr>
        <w:tc>
          <w:tcPr>
            <w:tcW w:w="1053" w:type="dxa"/>
            <w:tcBorders>
              <w:top w:val="nil"/>
              <w:left w:val="nil"/>
              <w:bottom w:val="nil"/>
              <w:right w:val="nil"/>
            </w:tcBorders>
            <w:hideMark/>
          </w:tcPr>
          <w:p w:rsidR="00C71A58" w:rsidRDefault="00C71A58" w:rsidP="00943D4E">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0.8035</w:t>
            </w:r>
          </w:p>
        </w:tc>
        <w:tc>
          <w:tcPr>
            <w:tcW w:w="850"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0.851</w:t>
            </w:r>
          </w:p>
        </w:tc>
        <w:tc>
          <w:tcPr>
            <w:tcW w:w="764"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0.8235</w:t>
            </w:r>
          </w:p>
        </w:tc>
        <w:tc>
          <w:tcPr>
            <w:tcW w:w="796" w:type="dxa"/>
            <w:tcBorders>
              <w:top w:val="nil"/>
              <w:left w:val="nil"/>
              <w:bottom w:val="nil"/>
              <w:right w:val="nil"/>
            </w:tcBorders>
            <w:vAlign w:val="bottom"/>
            <w:hideMark/>
          </w:tcPr>
          <w:p w:rsidR="00C71A58" w:rsidRDefault="00C71A58" w:rsidP="00943D4E">
            <w:pPr>
              <w:spacing w:after="0"/>
              <w:jc w:val="right"/>
              <w:rPr>
                <w:sz w:val="16"/>
                <w:szCs w:val="16"/>
              </w:rPr>
            </w:pPr>
            <w:r>
              <w:rPr>
                <w:sz w:val="16"/>
                <w:szCs w:val="16"/>
              </w:rPr>
              <w:t>0.8596</w:t>
            </w:r>
          </w:p>
        </w:tc>
      </w:tr>
      <w:tr w:rsidR="00C71A58" w:rsidTr="008E54CD">
        <w:trPr>
          <w:jc w:val="center"/>
        </w:trPr>
        <w:tc>
          <w:tcPr>
            <w:tcW w:w="1053" w:type="dxa"/>
            <w:tcBorders>
              <w:top w:val="nil"/>
              <w:left w:val="nil"/>
              <w:bottom w:val="single" w:sz="2" w:space="0" w:color="auto"/>
              <w:right w:val="nil"/>
            </w:tcBorders>
            <w:hideMark/>
          </w:tcPr>
          <w:p w:rsidR="00C71A58" w:rsidRDefault="00C71A58" w:rsidP="00943D4E">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0.0007</w:t>
            </w:r>
          </w:p>
        </w:tc>
        <w:tc>
          <w:tcPr>
            <w:tcW w:w="850"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0.0005</w:t>
            </w:r>
          </w:p>
        </w:tc>
        <w:tc>
          <w:tcPr>
            <w:tcW w:w="764"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0.0006</w:t>
            </w:r>
          </w:p>
        </w:tc>
        <w:tc>
          <w:tcPr>
            <w:tcW w:w="796" w:type="dxa"/>
            <w:tcBorders>
              <w:top w:val="nil"/>
              <w:left w:val="nil"/>
              <w:bottom w:val="single" w:sz="2" w:space="0" w:color="auto"/>
              <w:right w:val="nil"/>
            </w:tcBorders>
            <w:vAlign w:val="bottom"/>
            <w:hideMark/>
          </w:tcPr>
          <w:p w:rsidR="00C71A58" w:rsidRDefault="00C71A58" w:rsidP="00943D4E">
            <w:pPr>
              <w:spacing w:after="0"/>
              <w:jc w:val="right"/>
              <w:rPr>
                <w:sz w:val="16"/>
                <w:szCs w:val="16"/>
              </w:rPr>
            </w:pPr>
            <w:r>
              <w:rPr>
                <w:sz w:val="16"/>
                <w:szCs w:val="16"/>
              </w:rPr>
              <w:t>0.0006</w:t>
            </w:r>
          </w:p>
        </w:tc>
      </w:tr>
      <w:tr w:rsidR="00531F2B" w:rsidTr="008E54CD">
        <w:trPr>
          <w:jc w:val="center"/>
        </w:trPr>
        <w:tc>
          <w:tcPr>
            <w:tcW w:w="4202" w:type="dxa"/>
            <w:gridSpan w:val="5"/>
            <w:tcBorders>
              <w:top w:val="single" w:sz="2" w:space="0" w:color="auto"/>
              <w:left w:val="nil"/>
              <w:bottom w:val="single" w:sz="2" w:space="0" w:color="auto"/>
              <w:right w:val="nil"/>
            </w:tcBorders>
            <w:hideMark/>
          </w:tcPr>
          <w:p w:rsidR="00531F2B" w:rsidRDefault="00531F2B" w:rsidP="00531F2B">
            <w:pPr>
              <w:spacing w:after="0"/>
              <w:jc w:val="center"/>
              <w:rPr>
                <w:sz w:val="16"/>
                <w:szCs w:val="16"/>
              </w:rPr>
            </w:pPr>
            <w:r>
              <w:rPr>
                <w:sz w:val="16"/>
                <w:szCs w:val="16"/>
              </w:rPr>
              <w:t>Ruang Warna Magenta</w:t>
            </w:r>
          </w:p>
        </w:tc>
      </w:tr>
      <w:tr w:rsidR="00C71A58" w:rsidTr="008E54CD">
        <w:trPr>
          <w:jc w:val="center"/>
        </w:trPr>
        <w:tc>
          <w:tcPr>
            <w:tcW w:w="1053" w:type="dxa"/>
            <w:tcBorders>
              <w:top w:val="single" w:sz="2" w:space="0" w:color="auto"/>
              <w:left w:val="nil"/>
              <w:bottom w:val="nil"/>
              <w:right w:val="nil"/>
            </w:tcBorders>
            <w:hideMark/>
          </w:tcPr>
          <w:p w:rsidR="00C71A58" w:rsidRDefault="00C71A58">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0.0686</w:t>
            </w:r>
          </w:p>
        </w:tc>
        <w:tc>
          <w:tcPr>
            <w:tcW w:w="850"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0.0647</w:t>
            </w:r>
          </w:p>
        </w:tc>
        <w:tc>
          <w:tcPr>
            <w:tcW w:w="764"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0.0688</w:t>
            </w:r>
          </w:p>
        </w:tc>
        <w:tc>
          <w:tcPr>
            <w:tcW w:w="796"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0.0649</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6.5899</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9.924</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7.3023</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10.3736</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0.4118</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0.362</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0.4201</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0.3725</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5.9239</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6.099</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5.8793</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6.0648</w:t>
            </w:r>
          </w:p>
        </w:tc>
      </w:tr>
      <w:tr w:rsidR="00C71A58" w:rsidTr="008E54CD">
        <w:trPr>
          <w:jc w:val="center"/>
        </w:trPr>
        <w:tc>
          <w:tcPr>
            <w:tcW w:w="1053" w:type="dxa"/>
            <w:tcBorders>
              <w:top w:val="nil"/>
              <w:left w:val="nil"/>
              <w:bottom w:val="single" w:sz="2" w:space="0" w:color="auto"/>
              <w:right w:val="nil"/>
            </w:tcBorders>
            <w:hideMark/>
          </w:tcPr>
          <w:p w:rsidR="00C71A58" w:rsidRDefault="00C71A58">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c>
          <w:tcPr>
            <w:tcW w:w="850"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c>
          <w:tcPr>
            <w:tcW w:w="764"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c>
          <w:tcPr>
            <w:tcW w:w="796"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0.0002</w:t>
            </w:r>
          </w:p>
        </w:tc>
      </w:tr>
      <w:tr w:rsidR="00DE33D1" w:rsidTr="008E54CD">
        <w:trPr>
          <w:jc w:val="center"/>
        </w:trPr>
        <w:tc>
          <w:tcPr>
            <w:tcW w:w="4202" w:type="dxa"/>
            <w:gridSpan w:val="5"/>
            <w:tcBorders>
              <w:top w:val="single" w:sz="2" w:space="0" w:color="auto"/>
              <w:left w:val="nil"/>
              <w:bottom w:val="single" w:sz="2" w:space="0" w:color="auto"/>
              <w:right w:val="nil"/>
            </w:tcBorders>
            <w:hideMark/>
          </w:tcPr>
          <w:p w:rsidR="00DE33D1" w:rsidRDefault="00DE33D1">
            <w:pPr>
              <w:spacing w:after="0"/>
              <w:jc w:val="center"/>
              <w:rPr>
                <w:sz w:val="16"/>
                <w:szCs w:val="16"/>
              </w:rPr>
            </w:pPr>
            <w:r>
              <w:rPr>
                <w:sz w:val="16"/>
                <w:szCs w:val="16"/>
              </w:rPr>
              <w:t>Ruang Warna Merah Muda</w:t>
            </w:r>
          </w:p>
        </w:tc>
      </w:tr>
      <w:tr w:rsidR="00C71A58" w:rsidTr="008E54CD">
        <w:trPr>
          <w:jc w:val="center"/>
        </w:trPr>
        <w:tc>
          <w:tcPr>
            <w:tcW w:w="1053" w:type="dxa"/>
            <w:tcBorders>
              <w:top w:val="single" w:sz="2" w:space="0" w:color="auto"/>
              <w:left w:val="nil"/>
              <w:bottom w:val="nil"/>
              <w:right w:val="nil"/>
            </w:tcBorders>
            <w:hideMark/>
          </w:tcPr>
          <w:p w:rsidR="00C71A58" w:rsidRDefault="00C71A58">
            <w:pPr>
              <w:spacing w:after="0"/>
              <w:jc w:val="center"/>
              <w:rPr>
                <w:sz w:val="16"/>
                <w:szCs w:val="16"/>
              </w:rPr>
            </w:pPr>
            <w:r>
              <w:rPr>
                <w:sz w:val="16"/>
                <w:szCs w:val="16"/>
              </w:rPr>
              <w:t>Asm</w:t>
            </w:r>
          </w:p>
        </w:tc>
        <w:tc>
          <w:tcPr>
            <w:tcW w:w="739"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0.9294</w:t>
            </w:r>
          </w:p>
        </w:tc>
        <w:tc>
          <w:tcPr>
            <w:tcW w:w="850"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0.9222</w:t>
            </w:r>
          </w:p>
        </w:tc>
        <w:tc>
          <w:tcPr>
            <w:tcW w:w="764"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0.9286</w:t>
            </w:r>
          </w:p>
        </w:tc>
        <w:tc>
          <w:tcPr>
            <w:tcW w:w="796" w:type="dxa"/>
            <w:tcBorders>
              <w:top w:val="single" w:sz="2" w:space="0" w:color="auto"/>
              <w:left w:val="nil"/>
              <w:bottom w:val="nil"/>
              <w:right w:val="nil"/>
            </w:tcBorders>
            <w:vAlign w:val="bottom"/>
            <w:hideMark/>
          </w:tcPr>
          <w:p w:rsidR="00C71A58" w:rsidRDefault="00C71A58">
            <w:pPr>
              <w:spacing w:after="0"/>
              <w:jc w:val="right"/>
              <w:rPr>
                <w:sz w:val="16"/>
                <w:szCs w:val="16"/>
              </w:rPr>
            </w:pPr>
            <w:r>
              <w:rPr>
                <w:sz w:val="16"/>
                <w:szCs w:val="16"/>
              </w:rPr>
              <w:t>0.9243</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sz w:val="16"/>
                <w:szCs w:val="16"/>
              </w:rPr>
            </w:pPr>
            <w:r>
              <w:rPr>
                <w:sz w:val="16"/>
                <w:szCs w:val="16"/>
              </w:rPr>
              <w:t>Contrast</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0.1252</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0.1893</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0.1789</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0.1819</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Idm</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0.9707</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0.9646</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0.97</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0.9665</w:t>
            </w:r>
          </w:p>
        </w:tc>
      </w:tr>
      <w:tr w:rsidR="00C71A58" w:rsidTr="008E54CD">
        <w:trPr>
          <w:jc w:val="center"/>
        </w:trPr>
        <w:tc>
          <w:tcPr>
            <w:tcW w:w="1053" w:type="dxa"/>
            <w:tcBorders>
              <w:top w:val="nil"/>
              <w:left w:val="nil"/>
              <w:bottom w:val="nil"/>
              <w:right w:val="nil"/>
            </w:tcBorders>
            <w:hideMark/>
          </w:tcPr>
          <w:p w:rsidR="00C71A58" w:rsidRDefault="00C71A58">
            <w:pPr>
              <w:spacing w:after="0"/>
              <w:jc w:val="center"/>
              <w:rPr>
                <w:noProof/>
                <w:sz w:val="16"/>
                <w:szCs w:val="16"/>
              </w:rPr>
            </w:pPr>
            <w:r>
              <w:rPr>
                <w:noProof/>
                <w:sz w:val="16"/>
                <w:szCs w:val="16"/>
              </w:rPr>
              <w:t>Entropy</w:t>
            </w:r>
          </w:p>
        </w:tc>
        <w:tc>
          <w:tcPr>
            <w:tcW w:w="739"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0.3077</w:t>
            </w:r>
          </w:p>
        </w:tc>
        <w:tc>
          <w:tcPr>
            <w:tcW w:w="850"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0.3358</w:t>
            </w:r>
          </w:p>
        </w:tc>
        <w:tc>
          <w:tcPr>
            <w:tcW w:w="764"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0.3151</w:t>
            </w:r>
          </w:p>
        </w:tc>
        <w:tc>
          <w:tcPr>
            <w:tcW w:w="796" w:type="dxa"/>
            <w:tcBorders>
              <w:top w:val="nil"/>
              <w:left w:val="nil"/>
              <w:bottom w:val="nil"/>
              <w:right w:val="nil"/>
            </w:tcBorders>
            <w:vAlign w:val="bottom"/>
            <w:hideMark/>
          </w:tcPr>
          <w:p w:rsidR="00C71A58" w:rsidRDefault="00C71A58">
            <w:pPr>
              <w:spacing w:after="0"/>
              <w:jc w:val="right"/>
              <w:rPr>
                <w:sz w:val="16"/>
                <w:szCs w:val="16"/>
              </w:rPr>
            </w:pPr>
            <w:r>
              <w:rPr>
                <w:sz w:val="16"/>
                <w:szCs w:val="16"/>
              </w:rPr>
              <w:t>0.3278</w:t>
            </w:r>
          </w:p>
        </w:tc>
      </w:tr>
      <w:tr w:rsidR="00C71A58" w:rsidTr="008E54CD">
        <w:trPr>
          <w:jc w:val="center"/>
        </w:trPr>
        <w:tc>
          <w:tcPr>
            <w:tcW w:w="1053" w:type="dxa"/>
            <w:tcBorders>
              <w:top w:val="nil"/>
              <w:left w:val="nil"/>
              <w:bottom w:val="single" w:sz="2" w:space="0" w:color="auto"/>
              <w:right w:val="nil"/>
            </w:tcBorders>
            <w:hideMark/>
          </w:tcPr>
          <w:p w:rsidR="00C71A58" w:rsidRDefault="00C71A58">
            <w:pPr>
              <w:spacing w:after="0"/>
              <w:jc w:val="center"/>
              <w:rPr>
                <w:noProof/>
                <w:sz w:val="16"/>
                <w:szCs w:val="16"/>
              </w:rPr>
            </w:pPr>
            <w:r>
              <w:rPr>
                <w:noProof/>
                <w:sz w:val="16"/>
                <w:szCs w:val="16"/>
              </w:rPr>
              <w:t>Correlation</w:t>
            </w:r>
          </w:p>
        </w:tc>
        <w:tc>
          <w:tcPr>
            <w:tcW w:w="739"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0.0323</w:t>
            </w:r>
          </w:p>
        </w:tc>
        <w:tc>
          <w:tcPr>
            <w:tcW w:w="850"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0.0256</w:t>
            </w:r>
          </w:p>
        </w:tc>
        <w:tc>
          <w:tcPr>
            <w:tcW w:w="764"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0.0205</w:t>
            </w:r>
          </w:p>
        </w:tc>
        <w:tc>
          <w:tcPr>
            <w:tcW w:w="796" w:type="dxa"/>
            <w:tcBorders>
              <w:top w:val="nil"/>
              <w:left w:val="nil"/>
              <w:bottom w:val="single" w:sz="2" w:space="0" w:color="auto"/>
              <w:right w:val="nil"/>
            </w:tcBorders>
            <w:vAlign w:val="bottom"/>
            <w:hideMark/>
          </w:tcPr>
          <w:p w:rsidR="00C71A58" w:rsidRDefault="00C71A58">
            <w:pPr>
              <w:spacing w:after="0"/>
              <w:jc w:val="right"/>
              <w:rPr>
                <w:sz w:val="16"/>
                <w:szCs w:val="16"/>
              </w:rPr>
            </w:pPr>
            <w:r>
              <w:rPr>
                <w:sz w:val="16"/>
                <w:szCs w:val="16"/>
              </w:rPr>
              <w:t>0.0194</w:t>
            </w:r>
          </w:p>
        </w:tc>
      </w:tr>
    </w:tbl>
    <w:p w:rsidR="00DC2181" w:rsidRPr="00A337BB" w:rsidRDefault="00DC2181" w:rsidP="00C278AD">
      <w:pPr>
        <w:spacing w:after="0" w:line="360" w:lineRule="auto"/>
        <w:jc w:val="center"/>
        <w:rPr>
          <w:color w:val="000000"/>
          <w:sz w:val="16"/>
          <w:szCs w:val="16"/>
        </w:rPr>
      </w:pPr>
      <w:r w:rsidRPr="00A337BB">
        <w:rPr>
          <w:color w:val="000000"/>
          <w:sz w:val="16"/>
          <w:szCs w:val="16"/>
        </w:rPr>
        <w:t xml:space="preserve"> </w:t>
      </w:r>
    </w:p>
    <w:p w:rsidR="00877840" w:rsidRDefault="004B77BE" w:rsidP="00C278AD">
      <w:pPr>
        <w:spacing w:after="0" w:line="360" w:lineRule="auto"/>
        <w:jc w:val="center"/>
        <w:rPr>
          <w:color w:val="000000"/>
          <w:sz w:val="16"/>
          <w:szCs w:val="16"/>
        </w:rPr>
      </w:pPr>
      <w:r>
        <w:rPr>
          <w:color w:val="000000"/>
          <w:sz w:val="16"/>
          <w:szCs w:val="16"/>
        </w:rPr>
        <w:t>Tabel 1</w:t>
      </w:r>
      <w:r w:rsidR="008E54CD">
        <w:rPr>
          <w:color w:val="000000"/>
          <w:sz w:val="16"/>
          <w:szCs w:val="16"/>
        </w:rPr>
        <w:t>0</w:t>
      </w:r>
      <w:r w:rsidR="00877840" w:rsidRPr="00A337BB">
        <w:rPr>
          <w:color w:val="000000"/>
          <w:sz w:val="16"/>
          <w:szCs w:val="16"/>
        </w:rPr>
        <w:t xml:space="preserve">. </w:t>
      </w:r>
      <w:r w:rsidR="00E101AA">
        <w:rPr>
          <w:color w:val="000000"/>
          <w:sz w:val="16"/>
          <w:szCs w:val="16"/>
        </w:rPr>
        <w:t>Hasil Ekstraksi C</w:t>
      </w:r>
      <w:r w:rsidR="00877840">
        <w:rPr>
          <w:color w:val="000000"/>
          <w:sz w:val="16"/>
          <w:szCs w:val="16"/>
        </w:rPr>
        <w:t xml:space="preserve">iri </w:t>
      </w:r>
      <w:r w:rsidR="00E101AA">
        <w:rPr>
          <w:color w:val="000000"/>
          <w:sz w:val="16"/>
          <w:szCs w:val="16"/>
        </w:rPr>
        <w:t>GLCM Sel N</w:t>
      </w:r>
      <w:r w:rsidR="00877840">
        <w:rPr>
          <w:color w:val="000000"/>
          <w:sz w:val="16"/>
          <w:szCs w:val="16"/>
        </w:rPr>
        <w:t>e</w:t>
      </w:r>
      <w:r w:rsidR="00E101AA">
        <w:rPr>
          <w:color w:val="000000"/>
          <w:sz w:val="16"/>
          <w:szCs w:val="16"/>
        </w:rPr>
        <w:t>u</w:t>
      </w:r>
      <w:r w:rsidR="00877840">
        <w:rPr>
          <w:color w:val="000000"/>
          <w:sz w:val="16"/>
          <w:szCs w:val="16"/>
        </w:rPr>
        <w:t>trofil</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877840" w:rsidTr="00877840">
        <w:trPr>
          <w:jc w:val="center"/>
        </w:trPr>
        <w:tc>
          <w:tcPr>
            <w:tcW w:w="1053"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877840" w:rsidRDefault="00877840">
            <w:pPr>
              <w:spacing w:after="0"/>
              <w:jc w:val="center"/>
              <w:rPr>
                <w:sz w:val="16"/>
                <w:szCs w:val="16"/>
              </w:rPr>
            </w:pPr>
            <w:r>
              <w:rPr>
                <w:sz w:val="16"/>
                <w:szCs w:val="16"/>
              </w:rPr>
              <w:t>135°</w:t>
            </w:r>
          </w:p>
        </w:tc>
      </w:tr>
      <w:tr w:rsidR="009E6DE9" w:rsidTr="009E6DE9">
        <w:trPr>
          <w:jc w:val="center"/>
        </w:trPr>
        <w:tc>
          <w:tcPr>
            <w:tcW w:w="4093" w:type="dxa"/>
            <w:gridSpan w:val="5"/>
            <w:tcBorders>
              <w:top w:val="single" w:sz="2" w:space="0" w:color="auto"/>
              <w:left w:val="nil"/>
              <w:bottom w:val="nil"/>
              <w:right w:val="nil"/>
            </w:tcBorders>
            <w:hideMark/>
          </w:tcPr>
          <w:p w:rsidR="009E6DE9" w:rsidRDefault="009E6DE9">
            <w:pPr>
              <w:spacing w:after="0"/>
              <w:jc w:val="center"/>
              <w:rPr>
                <w:sz w:val="16"/>
                <w:szCs w:val="16"/>
              </w:rPr>
            </w:pPr>
            <w:r>
              <w:rPr>
                <w:sz w:val="16"/>
                <w:szCs w:val="16"/>
              </w:rPr>
              <w:t>Ruang Warna Biru</w:t>
            </w:r>
          </w:p>
        </w:tc>
      </w:tr>
      <w:tr w:rsidR="00877840" w:rsidTr="00877840">
        <w:trPr>
          <w:jc w:val="center"/>
        </w:trPr>
        <w:tc>
          <w:tcPr>
            <w:tcW w:w="1053" w:type="dxa"/>
            <w:tcBorders>
              <w:top w:val="single" w:sz="2" w:space="0" w:color="auto"/>
              <w:left w:val="nil"/>
              <w:bottom w:val="nil"/>
              <w:right w:val="nil"/>
            </w:tcBorders>
            <w:hideMark/>
          </w:tcPr>
          <w:p w:rsidR="00877840" w:rsidRDefault="00877840">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c>
          <w:tcPr>
            <w:tcW w:w="772" w:type="dxa"/>
            <w:tcBorders>
              <w:top w:val="single" w:sz="2" w:space="0" w:color="auto"/>
              <w:left w:val="nil"/>
              <w:bottom w:val="nil"/>
              <w:right w:val="nil"/>
            </w:tcBorders>
            <w:vAlign w:val="bottom"/>
            <w:hideMark/>
          </w:tcPr>
          <w:p w:rsidR="00877840" w:rsidRDefault="00877840">
            <w:pPr>
              <w:spacing w:after="0"/>
              <w:jc w:val="center"/>
              <w:rPr>
                <w:sz w:val="16"/>
                <w:szCs w:val="16"/>
              </w:rPr>
            </w:pPr>
            <w:r>
              <w:rPr>
                <w:sz w:val="16"/>
                <w:szCs w:val="16"/>
              </w:rPr>
              <w:t>1</w:t>
            </w:r>
          </w:p>
        </w:tc>
      </w:tr>
      <w:tr w:rsidR="00877840" w:rsidTr="00877840">
        <w:trPr>
          <w:jc w:val="center"/>
        </w:trPr>
        <w:tc>
          <w:tcPr>
            <w:tcW w:w="1053" w:type="dxa"/>
            <w:tcBorders>
              <w:top w:val="nil"/>
              <w:left w:val="nil"/>
              <w:bottom w:val="nil"/>
              <w:right w:val="nil"/>
            </w:tcBorders>
            <w:hideMark/>
          </w:tcPr>
          <w:p w:rsidR="00877840" w:rsidRDefault="00877840">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r>
      <w:tr w:rsidR="00877840" w:rsidTr="009E6DE9">
        <w:trPr>
          <w:jc w:val="center"/>
        </w:trPr>
        <w:tc>
          <w:tcPr>
            <w:tcW w:w="1053" w:type="dxa"/>
            <w:tcBorders>
              <w:top w:val="nil"/>
              <w:left w:val="nil"/>
              <w:bottom w:val="nil"/>
              <w:right w:val="nil"/>
            </w:tcBorders>
            <w:hideMark/>
          </w:tcPr>
          <w:p w:rsidR="00877840" w:rsidRDefault="00877840">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c>
          <w:tcPr>
            <w:tcW w:w="772"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1</w:t>
            </w:r>
          </w:p>
        </w:tc>
      </w:tr>
      <w:tr w:rsidR="00877840" w:rsidTr="00877840">
        <w:trPr>
          <w:jc w:val="center"/>
        </w:trPr>
        <w:tc>
          <w:tcPr>
            <w:tcW w:w="1053" w:type="dxa"/>
            <w:tcBorders>
              <w:top w:val="nil"/>
              <w:left w:val="nil"/>
              <w:bottom w:val="nil"/>
              <w:right w:val="nil"/>
            </w:tcBorders>
            <w:hideMark/>
          </w:tcPr>
          <w:p w:rsidR="00877840" w:rsidRDefault="00877840">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c>
          <w:tcPr>
            <w:tcW w:w="772" w:type="dxa"/>
            <w:tcBorders>
              <w:top w:val="nil"/>
              <w:left w:val="nil"/>
              <w:bottom w:val="nil"/>
              <w:right w:val="nil"/>
            </w:tcBorders>
            <w:vAlign w:val="bottom"/>
            <w:hideMark/>
          </w:tcPr>
          <w:p w:rsidR="00877840" w:rsidRDefault="00877840">
            <w:pPr>
              <w:spacing w:after="0"/>
              <w:jc w:val="center"/>
              <w:rPr>
                <w:sz w:val="16"/>
                <w:szCs w:val="16"/>
              </w:rPr>
            </w:pPr>
            <w:r>
              <w:rPr>
                <w:sz w:val="16"/>
                <w:szCs w:val="16"/>
              </w:rPr>
              <w:t>0</w:t>
            </w:r>
          </w:p>
        </w:tc>
      </w:tr>
      <w:tr w:rsidR="00877840" w:rsidTr="009E6DE9">
        <w:trPr>
          <w:jc w:val="center"/>
        </w:trPr>
        <w:tc>
          <w:tcPr>
            <w:tcW w:w="1053" w:type="dxa"/>
            <w:tcBorders>
              <w:top w:val="nil"/>
              <w:left w:val="nil"/>
              <w:bottom w:val="single" w:sz="2" w:space="0" w:color="auto"/>
              <w:right w:val="nil"/>
            </w:tcBorders>
            <w:hideMark/>
          </w:tcPr>
          <w:p w:rsidR="00877840" w:rsidRDefault="00877840">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c>
          <w:tcPr>
            <w:tcW w:w="709"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c>
          <w:tcPr>
            <w:tcW w:w="772" w:type="dxa"/>
            <w:tcBorders>
              <w:top w:val="nil"/>
              <w:left w:val="nil"/>
              <w:bottom w:val="single" w:sz="2" w:space="0" w:color="auto"/>
              <w:right w:val="nil"/>
            </w:tcBorders>
            <w:vAlign w:val="bottom"/>
            <w:hideMark/>
          </w:tcPr>
          <w:p w:rsidR="00877840" w:rsidRDefault="00877840">
            <w:pPr>
              <w:spacing w:after="0"/>
              <w:jc w:val="center"/>
              <w:rPr>
                <w:sz w:val="16"/>
                <w:szCs w:val="16"/>
              </w:rPr>
            </w:pPr>
            <w:r>
              <w:rPr>
                <w:sz w:val="16"/>
                <w:szCs w:val="16"/>
              </w:rPr>
              <w:t>0</w:t>
            </w:r>
          </w:p>
        </w:tc>
      </w:tr>
      <w:tr w:rsidR="009E6DE9" w:rsidTr="009E6DE9">
        <w:trPr>
          <w:jc w:val="center"/>
        </w:trPr>
        <w:tc>
          <w:tcPr>
            <w:tcW w:w="4093" w:type="dxa"/>
            <w:gridSpan w:val="5"/>
            <w:tcBorders>
              <w:top w:val="single" w:sz="2" w:space="0" w:color="auto"/>
              <w:left w:val="nil"/>
              <w:bottom w:val="single" w:sz="2" w:space="0" w:color="auto"/>
              <w:right w:val="nil"/>
            </w:tcBorders>
            <w:hideMark/>
          </w:tcPr>
          <w:p w:rsidR="009E6DE9" w:rsidRDefault="009E6DE9">
            <w:pPr>
              <w:spacing w:after="0"/>
              <w:jc w:val="center"/>
              <w:rPr>
                <w:sz w:val="16"/>
                <w:szCs w:val="16"/>
              </w:rPr>
            </w:pPr>
            <w:r>
              <w:rPr>
                <w:sz w:val="16"/>
                <w:szCs w:val="16"/>
              </w:rPr>
              <w:t>Ruang Warna Ungu</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0.4555</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0.44</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0.453</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0.442</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4.1679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6.5901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4.7609</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6.3663</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0.7175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0.6953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0.7233</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0.7008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2.9058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3.0076</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2.8994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2.9925</w:t>
            </w:r>
          </w:p>
        </w:tc>
      </w:tr>
      <w:tr w:rsidR="009B0F4C" w:rsidTr="009E6DE9">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r>
      <w:tr w:rsidR="009E6DE9" w:rsidTr="009E6DE9">
        <w:trPr>
          <w:jc w:val="center"/>
        </w:trPr>
        <w:tc>
          <w:tcPr>
            <w:tcW w:w="4093" w:type="dxa"/>
            <w:gridSpan w:val="5"/>
            <w:tcBorders>
              <w:top w:val="single" w:sz="2" w:space="0" w:color="auto"/>
              <w:left w:val="nil"/>
              <w:bottom w:val="single" w:sz="2" w:space="0" w:color="auto"/>
              <w:right w:val="nil"/>
            </w:tcBorders>
            <w:hideMark/>
          </w:tcPr>
          <w:p w:rsidR="009E6DE9" w:rsidRDefault="009E6DE9">
            <w:pPr>
              <w:spacing w:after="0"/>
              <w:jc w:val="center"/>
              <w:rPr>
                <w:sz w:val="16"/>
                <w:szCs w:val="16"/>
              </w:rPr>
            </w:pPr>
            <w:r>
              <w:rPr>
                <w:sz w:val="16"/>
                <w:szCs w:val="16"/>
              </w:rPr>
              <w:t>Ruang Warna Magenta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0.3095</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0.2919</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0.3044</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0.296</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3.4671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5.1716</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4.2415</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5.2789</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0.6298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0.5894</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0.622</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0.5961</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3.8311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3.9747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3.8467</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3.949</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0.001</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0.0009</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0.0009</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0.0009</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Merah Muda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0.9505</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0.943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0.9447</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0.9423</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0.1718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0.3289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0.3232</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0.3587</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0.9773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0.9728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0.9744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0.9724</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0.2332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0.2638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0.2579</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0.2662</w:t>
            </w:r>
          </w:p>
        </w:tc>
      </w:tr>
      <w:tr w:rsidR="009B0F4C" w:rsidTr="009B0F4C">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0.0254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0.0144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0.0148</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0.0122</w:t>
            </w:r>
          </w:p>
        </w:tc>
      </w:tr>
    </w:tbl>
    <w:p w:rsidR="00877840" w:rsidRDefault="00877840"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4C09C7" w:rsidRDefault="004C09C7" w:rsidP="00A337BB">
      <w:pPr>
        <w:spacing w:after="120"/>
        <w:jc w:val="center"/>
        <w:rPr>
          <w:color w:val="000000"/>
          <w:szCs w:val="20"/>
        </w:rPr>
      </w:pPr>
    </w:p>
    <w:p w:rsidR="009B0F4C" w:rsidRDefault="009B0F4C" w:rsidP="00C278AD">
      <w:pPr>
        <w:spacing w:after="0" w:line="360" w:lineRule="auto"/>
        <w:jc w:val="center"/>
        <w:rPr>
          <w:color w:val="000000"/>
          <w:sz w:val="16"/>
          <w:szCs w:val="16"/>
        </w:rPr>
      </w:pPr>
      <w:r>
        <w:rPr>
          <w:color w:val="000000"/>
          <w:sz w:val="16"/>
          <w:szCs w:val="16"/>
        </w:rPr>
        <w:lastRenderedPageBreak/>
        <w:t xml:space="preserve">Tabel </w:t>
      </w:r>
      <w:r w:rsidR="008E54CD">
        <w:rPr>
          <w:color w:val="000000"/>
          <w:sz w:val="16"/>
          <w:szCs w:val="16"/>
        </w:rPr>
        <w:t>11</w:t>
      </w:r>
      <w:r w:rsidRPr="00A337BB">
        <w:rPr>
          <w:color w:val="000000"/>
          <w:sz w:val="16"/>
          <w:szCs w:val="16"/>
        </w:rPr>
        <w:t xml:space="preserve">. </w:t>
      </w:r>
      <w:r>
        <w:rPr>
          <w:color w:val="000000"/>
          <w:sz w:val="16"/>
          <w:szCs w:val="16"/>
        </w:rPr>
        <w:t xml:space="preserve">Hasil </w:t>
      </w:r>
      <w:r w:rsidR="00E101AA">
        <w:rPr>
          <w:color w:val="000000"/>
          <w:sz w:val="16"/>
          <w:szCs w:val="16"/>
        </w:rPr>
        <w:t>Ekstraksi Ciri GLCM Sel Limfosit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9B0F4C" w:rsidTr="009B0F4C">
        <w:trPr>
          <w:jc w:val="center"/>
        </w:trPr>
        <w:tc>
          <w:tcPr>
            <w:tcW w:w="1053"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9B0F4C" w:rsidRDefault="009B0F4C">
            <w:pPr>
              <w:spacing w:after="0"/>
              <w:jc w:val="center"/>
              <w:rPr>
                <w:sz w:val="16"/>
                <w:szCs w:val="16"/>
              </w:rPr>
            </w:pPr>
            <w:r>
              <w:rPr>
                <w:sz w:val="16"/>
                <w:szCs w:val="16"/>
              </w:rPr>
              <w:t>135°</w:t>
            </w:r>
          </w:p>
        </w:tc>
      </w:tr>
      <w:tr w:rsidR="00E101AA" w:rsidTr="00246A4B">
        <w:trPr>
          <w:jc w:val="center"/>
        </w:trPr>
        <w:tc>
          <w:tcPr>
            <w:tcW w:w="4093" w:type="dxa"/>
            <w:gridSpan w:val="5"/>
            <w:tcBorders>
              <w:top w:val="single" w:sz="2" w:space="0" w:color="auto"/>
              <w:left w:val="nil"/>
              <w:bottom w:val="nil"/>
              <w:right w:val="nil"/>
            </w:tcBorders>
            <w:hideMark/>
          </w:tcPr>
          <w:p w:rsidR="00E101AA" w:rsidRDefault="00E101AA" w:rsidP="00E101AA">
            <w:pPr>
              <w:spacing w:after="0"/>
              <w:jc w:val="center"/>
              <w:rPr>
                <w:sz w:val="16"/>
                <w:szCs w:val="16"/>
              </w:rPr>
            </w:pPr>
            <w:r>
              <w:rPr>
                <w:sz w:val="16"/>
                <w:szCs w:val="16"/>
              </w:rPr>
              <w:t>Ruang Warna Ungu</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0.6836</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0.6763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0.689</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0.6766</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0.6087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0.7229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0.5191</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0.907</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0.8672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0.8575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0.8768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0.8548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1.4987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1.5501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1.4738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1.546</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0.0049</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0.0047</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0.0048</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0.0046</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Ungu</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0.4857</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0.4739</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0.4926</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0.4754</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4.2715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5.9049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3.3054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5.9842</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0.7403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0.7208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0.7638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0.7272</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2.6983</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2.7795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2.6384</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2.7679</w:t>
            </w:r>
          </w:p>
        </w:tc>
      </w:tr>
      <w:tr w:rsidR="009B0F4C" w:rsidTr="0065750B">
        <w:trPr>
          <w:jc w:val="center"/>
        </w:trPr>
        <w:tc>
          <w:tcPr>
            <w:tcW w:w="1053" w:type="dxa"/>
            <w:tcBorders>
              <w:top w:val="nil"/>
              <w:left w:val="nil"/>
              <w:bottom w:val="single" w:sz="4"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4" w:space="0" w:color="auto"/>
              <w:right w:val="nil"/>
            </w:tcBorders>
            <w:vAlign w:val="bottom"/>
            <w:hideMark/>
          </w:tcPr>
          <w:p w:rsidR="009B0F4C" w:rsidRDefault="009B0F4C">
            <w:pPr>
              <w:spacing w:after="0"/>
              <w:jc w:val="right"/>
              <w:rPr>
                <w:sz w:val="16"/>
                <w:szCs w:val="16"/>
              </w:rPr>
            </w:pPr>
            <w:r>
              <w:rPr>
                <w:sz w:val="16"/>
                <w:szCs w:val="16"/>
              </w:rPr>
              <w:t>0.0005</w:t>
            </w:r>
          </w:p>
        </w:tc>
        <w:tc>
          <w:tcPr>
            <w:tcW w:w="709" w:type="dxa"/>
            <w:tcBorders>
              <w:top w:val="nil"/>
              <w:left w:val="nil"/>
              <w:bottom w:val="single" w:sz="4"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4" w:space="0" w:color="auto"/>
              <w:right w:val="nil"/>
            </w:tcBorders>
            <w:vAlign w:val="bottom"/>
            <w:hideMark/>
          </w:tcPr>
          <w:p w:rsidR="009B0F4C" w:rsidRDefault="009B0F4C">
            <w:pPr>
              <w:spacing w:after="0"/>
              <w:jc w:val="right"/>
              <w:rPr>
                <w:sz w:val="16"/>
                <w:szCs w:val="16"/>
              </w:rPr>
            </w:pPr>
            <w:r>
              <w:rPr>
                <w:sz w:val="16"/>
                <w:szCs w:val="16"/>
              </w:rPr>
              <w:t>0.0005</w:t>
            </w:r>
          </w:p>
        </w:tc>
        <w:tc>
          <w:tcPr>
            <w:tcW w:w="772" w:type="dxa"/>
            <w:tcBorders>
              <w:top w:val="nil"/>
              <w:left w:val="nil"/>
              <w:bottom w:val="single" w:sz="4" w:space="0" w:color="auto"/>
              <w:right w:val="nil"/>
            </w:tcBorders>
            <w:vAlign w:val="bottom"/>
            <w:hideMark/>
          </w:tcPr>
          <w:p w:rsidR="009B0F4C" w:rsidRDefault="009B0F4C">
            <w:pPr>
              <w:spacing w:after="0"/>
              <w:jc w:val="right"/>
              <w:rPr>
                <w:sz w:val="16"/>
                <w:szCs w:val="16"/>
              </w:rPr>
            </w:pPr>
            <w:r>
              <w:rPr>
                <w:sz w:val="16"/>
                <w:szCs w:val="16"/>
              </w:rPr>
              <w:t>0.0004</w:t>
            </w:r>
          </w:p>
        </w:tc>
      </w:tr>
      <w:tr w:rsidR="00E101AA" w:rsidTr="0065750B">
        <w:trPr>
          <w:jc w:val="center"/>
        </w:trPr>
        <w:tc>
          <w:tcPr>
            <w:tcW w:w="4093" w:type="dxa"/>
            <w:gridSpan w:val="5"/>
            <w:tcBorders>
              <w:top w:val="single" w:sz="4" w:space="0" w:color="auto"/>
              <w:left w:val="nil"/>
              <w:bottom w:val="single" w:sz="4" w:space="0" w:color="auto"/>
              <w:right w:val="nil"/>
            </w:tcBorders>
            <w:hideMark/>
          </w:tcPr>
          <w:p w:rsidR="00E101AA" w:rsidRDefault="00E101AA">
            <w:pPr>
              <w:spacing w:after="0"/>
              <w:jc w:val="center"/>
              <w:rPr>
                <w:sz w:val="16"/>
                <w:szCs w:val="16"/>
              </w:rPr>
            </w:pPr>
            <w:r w:rsidRPr="0065750B">
              <w:rPr>
                <w:sz w:val="16"/>
                <w:szCs w:val="16"/>
              </w:rPr>
              <w:t>Ruang Warna Magenta</w:t>
            </w:r>
          </w:p>
        </w:tc>
      </w:tr>
      <w:tr w:rsidR="009B0F4C" w:rsidTr="0065750B">
        <w:trPr>
          <w:jc w:val="center"/>
        </w:trPr>
        <w:tc>
          <w:tcPr>
            <w:tcW w:w="1053" w:type="dxa"/>
            <w:tcBorders>
              <w:top w:val="single" w:sz="4"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4" w:space="0" w:color="auto"/>
              <w:left w:val="nil"/>
              <w:bottom w:val="nil"/>
              <w:right w:val="nil"/>
            </w:tcBorders>
            <w:vAlign w:val="bottom"/>
            <w:hideMark/>
          </w:tcPr>
          <w:p w:rsidR="009B0F4C" w:rsidRDefault="009B0F4C">
            <w:pPr>
              <w:spacing w:after="0"/>
              <w:jc w:val="right"/>
              <w:rPr>
                <w:sz w:val="16"/>
                <w:szCs w:val="16"/>
              </w:rPr>
            </w:pPr>
            <w:r>
              <w:rPr>
                <w:sz w:val="16"/>
                <w:szCs w:val="16"/>
              </w:rPr>
              <w:t>0.523</w:t>
            </w:r>
          </w:p>
        </w:tc>
        <w:tc>
          <w:tcPr>
            <w:tcW w:w="709" w:type="dxa"/>
            <w:tcBorders>
              <w:top w:val="single" w:sz="4" w:space="0" w:color="auto"/>
              <w:left w:val="nil"/>
              <w:bottom w:val="nil"/>
              <w:right w:val="nil"/>
            </w:tcBorders>
            <w:vAlign w:val="bottom"/>
            <w:hideMark/>
          </w:tcPr>
          <w:p w:rsidR="009B0F4C" w:rsidRDefault="009B0F4C">
            <w:pPr>
              <w:spacing w:after="0"/>
              <w:jc w:val="right"/>
              <w:rPr>
                <w:sz w:val="16"/>
                <w:szCs w:val="16"/>
              </w:rPr>
            </w:pPr>
            <w:r>
              <w:rPr>
                <w:sz w:val="16"/>
                <w:szCs w:val="16"/>
              </w:rPr>
              <w:t>0.5143</w:t>
            </w:r>
          </w:p>
        </w:tc>
        <w:tc>
          <w:tcPr>
            <w:tcW w:w="709" w:type="dxa"/>
            <w:tcBorders>
              <w:top w:val="single" w:sz="4" w:space="0" w:color="auto"/>
              <w:left w:val="nil"/>
              <w:bottom w:val="nil"/>
              <w:right w:val="nil"/>
            </w:tcBorders>
            <w:vAlign w:val="bottom"/>
            <w:hideMark/>
          </w:tcPr>
          <w:p w:rsidR="009B0F4C" w:rsidRDefault="009B0F4C">
            <w:pPr>
              <w:spacing w:after="0"/>
              <w:jc w:val="right"/>
              <w:rPr>
                <w:sz w:val="16"/>
                <w:szCs w:val="16"/>
              </w:rPr>
            </w:pPr>
            <w:r>
              <w:rPr>
                <w:sz w:val="16"/>
                <w:szCs w:val="16"/>
              </w:rPr>
              <w:t>0.5243</w:t>
            </w:r>
          </w:p>
        </w:tc>
        <w:tc>
          <w:tcPr>
            <w:tcW w:w="772" w:type="dxa"/>
            <w:tcBorders>
              <w:top w:val="single" w:sz="4" w:space="0" w:color="auto"/>
              <w:left w:val="nil"/>
              <w:bottom w:val="nil"/>
              <w:right w:val="nil"/>
            </w:tcBorders>
            <w:vAlign w:val="bottom"/>
            <w:hideMark/>
          </w:tcPr>
          <w:p w:rsidR="009B0F4C" w:rsidRDefault="009B0F4C">
            <w:pPr>
              <w:spacing w:after="0"/>
              <w:jc w:val="right"/>
              <w:rPr>
                <w:sz w:val="16"/>
                <w:szCs w:val="16"/>
              </w:rPr>
            </w:pPr>
            <w:r>
              <w:rPr>
                <w:sz w:val="16"/>
                <w:szCs w:val="16"/>
              </w:rPr>
              <w:t>0.5141</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3.3137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4.6025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2.6407</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4.4577</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0.801</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0.8118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0.7779</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2.2999</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2.3808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2.273</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2.3838</w:t>
            </w:r>
          </w:p>
        </w:tc>
      </w:tr>
      <w:tr w:rsidR="009B0F4C" w:rsidTr="00E101AA">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0.0004</w:t>
            </w:r>
          </w:p>
        </w:tc>
      </w:tr>
      <w:tr w:rsidR="00E101AA" w:rsidTr="00E101AA">
        <w:trPr>
          <w:jc w:val="center"/>
        </w:trPr>
        <w:tc>
          <w:tcPr>
            <w:tcW w:w="4093" w:type="dxa"/>
            <w:gridSpan w:val="5"/>
            <w:tcBorders>
              <w:top w:val="single" w:sz="2" w:space="0" w:color="auto"/>
              <w:left w:val="nil"/>
              <w:bottom w:val="single" w:sz="2" w:space="0" w:color="auto"/>
              <w:right w:val="nil"/>
            </w:tcBorders>
            <w:hideMark/>
          </w:tcPr>
          <w:p w:rsidR="00E101AA" w:rsidRDefault="00E101AA">
            <w:pPr>
              <w:spacing w:after="0"/>
              <w:jc w:val="center"/>
              <w:rPr>
                <w:sz w:val="16"/>
                <w:szCs w:val="16"/>
              </w:rPr>
            </w:pPr>
            <w:r>
              <w:rPr>
                <w:sz w:val="16"/>
                <w:szCs w:val="16"/>
              </w:rPr>
              <w:t>Ruang Warna Merah Muda</w:t>
            </w:r>
          </w:p>
        </w:tc>
      </w:tr>
      <w:tr w:rsidR="009B0F4C" w:rsidTr="009B0F4C">
        <w:trPr>
          <w:jc w:val="center"/>
        </w:trPr>
        <w:tc>
          <w:tcPr>
            <w:tcW w:w="1053" w:type="dxa"/>
            <w:tcBorders>
              <w:top w:val="single" w:sz="2" w:space="0" w:color="auto"/>
              <w:left w:val="nil"/>
              <w:bottom w:val="nil"/>
              <w:right w:val="nil"/>
            </w:tcBorders>
            <w:hideMark/>
          </w:tcPr>
          <w:p w:rsidR="009B0F4C" w:rsidRDefault="009B0F4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0.9967</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0.9963</w:t>
            </w:r>
          </w:p>
        </w:tc>
        <w:tc>
          <w:tcPr>
            <w:tcW w:w="709"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0.9959</w:t>
            </w:r>
          </w:p>
        </w:tc>
        <w:tc>
          <w:tcPr>
            <w:tcW w:w="772" w:type="dxa"/>
            <w:tcBorders>
              <w:top w:val="single" w:sz="2" w:space="0" w:color="auto"/>
              <w:left w:val="nil"/>
              <w:bottom w:val="nil"/>
              <w:right w:val="nil"/>
            </w:tcBorders>
            <w:vAlign w:val="bottom"/>
            <w:hideMark/>
          </w:tcPr>
          <w:p w:rsidR="009B0F4C" w:rsidRDefault="009B0F4C">
            <w:pPr>
              <w:spacing w:after="0"/>
              <w:jc w:val="right"/>
              <w:rPr>
                <w:sz w:val="16"/>
                <w:szCs w:val="16"/>
              </w:rPr>
            </w:pPr>
            <w:r>
              <w:rPr>
                <w:sz w:val="16"/>
                <w:szCs w:val="16"/>
              </w:rPr>
              <w:t>0.9958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0.1297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0.1837</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0.2241</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0.2414</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0.9985</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0.998</w:t>
            </w:r>
          </w:p>
        </w:tc>
      </w:tr>
      <w:tr w:rsidR="009B0F4C" w:rsidTr="009B0F4C">
        <w:trPr>
          <w:jc w:val="center"/>
        </w:trPr>
        <w:tc>
          <w:tcPr>
            <w:tcW w:w="1053" w:type="dxa"/>
            <w:tcBorders>
              <w:top w:val="nil"/>
              <w:left w:val="nil"/>
              <w:bottom w:val="nil"/>
              <w:right w:val="nil"/>
            </w:tcBorders>
            <w:hideMark/>
          </w:tcPr>
          <w:p w:rsidR="009B0F4C" w:rsidRDefault="009B0F4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0.0162</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0.018</w:t>
            </w:r>
          </w:p>
        </w:tc>
        <w:tc>
          <w:tcPr>
            <w:tcW w:w="709"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0.0198</w:t>
            </w:r>
          </w:p>
        </w:tc>
        <w:tc>
          <w:tcPr>
            <w:tcW w:w="772" w:type="dxa"/>
            <w:tcBorders>
              <w:top w:val="nil"/>
              <w:left w:val="nil"/>
              <w:bottom w:val="nil"/>
              <w:right w:val="nil"/>
            </w:tcBorders>
            <w:vAlign w:val="bottom"/>
            <w:hideMark/>
          </w:tcPr>
          <w:p w:rsidR="009B0F4C" w:rsidRDefault="009B0F4C">
            <w:pPr>
              <w:spacing w:after="0"/>
              <w:jc w:val="right"/>
              <w:rPr>
                <w:sz w:val="16"/>
                <w:szCs w:val="16"/>
              </w:rPr>
            </w:pPr>
            <w:r>
              <w:rPr>
                <w:sz w:val="16"/>
                <w:szCs w:val="16"/>
              </w:rPr>
              <w:t>0.0204</w:t>
            </w:r>
          </w:p>
        </w:tc>
      </w:tr>
      <w:tr w:rsidR="009B0F4C" w:rsidTr="009B0F4C">
        <w:trPr>
          <w:jc w:val="center"/>
        </w:trPr>
        <w:tc>
          <w:tcPr>
            <w:tcW w:w="1053" w:type="dxa"/>
            <w:tcBorders>
              <w:top w:val="nil"/>
              <w:left w:val="nil"/>
              <w:bottom w:val="single" w:sz="2" w:space="0" w:color="auto"/>
              <w:right w:val="nil"/>
            </w:tcBorders>
            <w:hideMark/>
          </w:tcPr>
          <w:p w:rsidR="009B0F4C" w:rsidRDefault="009B0F4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0.0314</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0.0311</w:t>
            </w:r>
          </w:p>
        </w:tc>
        <w:tc>
          <w:tcPr>
            <w:tcW w:w="709"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9B0F4C" w:rsidRDefault="009B0F4C">
            <w:pPr>
              <w:spacing w:after="0"/>
              <w:jc w:val="right"/>
              <w:rPr>
                <w:sz w:val="16"/>
                <w:szCs w:val="16"/>
              </w:rPr>
            </w:pPr>
            <w:r>
              <w:rPr>
                <w:sz w:val="16"/>
                <w:szCs w:val="16"/>
              </w:rPr>
              <w:t>-0.0001</w:t>
            </w:r>
          </w:p>
        </w:tc>
      </w:tr>
    </w:tbl>
    <w:p w:rsidR="009B0F4C" w:rsidRDefault="009B0F4C" w:rsidP="00226CB8">
      <w:pPr>
        <w:spacing w:after="120"/>
        <w:jc w:val="center"/>
        <w:rPr>
          <w:color w:val="000000"/>
          <w:szCs w:val="20"/>
        </w:rPr>
      </w:pPr>
    </w:p>
    <w:p w:rsidR="00943D4E" w:rsidRDefault="00943D4E" w:rsidP="00C278AD">
      <w:pPr>
        <w:spacing w:after="0" w:line="360" w:lineRule="auto"/>
        <w:jc w:val="center"/>
        <w:rPr>
          <w:color w:val="000000"/>
          <w:sz w:val="16"/>
          <w:szCs w:val="16"/>
        </w:rPr>
      </w:pPr>
      <w:r>
        <w:rPr>
          <w:color w:val="000000"/>
          <w:sz w:val="16"/>
          <w:szCs w:val="16"/>
        </w:rPr>
        <w:t xml:space="preserve">Tabel </w:t>
      </w:r>
      <w:r w:rsidR="008E54CD">
        <w:rPr>
          <w:color w:val="000000"/>
          <w:sz w:val="16"/>
          <w:szCs w:val="16"/>
        </w:rPr>
        <w:t>12</w:t>
      </w:r>
      <w:r w:rsidRPr="00A337BB">
        <w:rPr>
          <w:color w:val="000000"/>
          <w:sz w:val="16"/>
          <w:szCs w:val="16"/>
        </w:rPr>
        <w:t xml:space="preserve">. </w:t>
      </w:r>
      <w:r>
        <w:rPr>
          <w:color w:val="000000"/>
          <w:sz w:val="16"/>
          <w:szCs w:val="16"/>
        </w:rPr>
        <w:t xml:space="preserve">Hasil </w:t>
      </w:r>
      <w:r w:rsidR="00DB5807">
        <w:rPr>
          <w:color w:val="000000"/>
          <w:sz w:val="16"/>
          <w:szCs w:val="16"/>
        </w:rPr>
        <w:t>Ekstraksi Ciri GLCM Sel Monosit</w:t>
      </w:r>
    </w:p>
    <w:tbl>
      <w:tblPr>
        <w:tblStyle w:val="TableGrid"/>
        <w:tblW w:w="0" w:type="auto"/>
        <w:jc w:val="center"/>
        <w:tblBorders>
          <w:top w:val="none" w:sz="0" w:space="0" w:color="auto"/>
          <w:left w:val="none" w:sz="0" w:space="0" w:color="auto"/>
          <w:bottom w:val="single" w:sz="2" w:space="0" w:color="auto"/>
          <w:right w:val="none" w:sz="0" w:space="0" w:color="auto"/>
          <w:insideH w:val="none" w:sz="0" w:space="0" w:color="auto"/>
          <w:insideV w:val="none" w:sz="0" w:space="0" w:color="auto"/>
        </w:tblBorders>
        <w:tblLayout w:type="fixed"/>
        <w:tblLook w:val="04A0"/>
      </w:tblPr>
      <w:tblGrid>
        <w:gridCol w:w="1053"/>
        <w:gridCol w:w="850"/>
        <w:gridCol w:w="709"/>
        <w:gridCol w:w="709"/>
        <w:gridCol w:w="772"/>
      </w:tblGrid>
      <w:tr w:rsidR="0099477C" w:rsidTr="0099477C">
        <w:trPr>
          <w:jc w:val="center"/>
        </w:trPr>
        <w:tc>
          <w:tcPr>
            <w:tcW w:w="1053"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GLCM</w:t>
            </w:r>
          </w:p>
        </w:tc>
        <w:tc>
          <w:tcPr>
            <w:tcW w:w="850"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0°</w:t>
            </w:r>
          </w:p>
        </w:tc>
        <w:tc>
          <w:tcPr>
            <w:tcW w:w="709"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45°</w:t>
            </w:r>
          </w:p>
        </w:tc>
        <w:tc>
          <w:tcPr>
            <w:tcW w:w="709"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90°</w:t>
            </w:r>
          </w:p>
        </w:tc>
        <w:tc>
          <w:tcPr>
            <w:tcW w:w="772" w:type="dxa"/>
            <w:tcBorders>
              <w:top w:val="single" w:sz="12" w:space="0" w:color="auto"/>
              <w:left w:val="nil"/>
              <w:bottom w:val="single" w:sz="2" w:space="0" w:color="auto"/>
              <w:right w:val="nil"/>
            </w:tcBorders>
            <w:hideMark/>
          </w:tcPr>
          <w:p w:rsidR="0099477C" w:rsidRDefault="0099477C">
            <w:pPr>
              <w:spacing w:after="0"/>
              <w:jc w:val="center"/>
              <w:rPr>
                <w:sz w:val="16"/>
                <w:szCs w:val="16"/>
              </w:rPr>
            </w:pPr>
            <w:r>
              <w:rPr>
                <w:sz w:val="16"/>
                <w:szCs w:val="16"/>
              </w:rPr>
              <w:t>135°</w:t>
            </w:r>
          </w:p>
        </w:tc>
      </w:tr>
      <w:tr w:rsidR="00DB5807" w:rsidTr="00246A4B">
        <w:trPr>
          <w:jc w:val="center"/>
        </w:trPr>
        <w:tc>
          <w:tcPr>
            <w:tcW w:w="4093" w:type="dxa"/>
            <w:gridSpan w:val="5"/>
            <w:tcBorders>
              <w:top w:val="single" w:sz="2" w:space="0" w:color="auto"/>
              <w:left w:val="nil"/>
              <w:bottom w:val="nil"/>
              <w:right w:val="nil"/>
            </w:tcBorders>
            <w:hideMark/>
          </w:tcPr>
          <w:p w:rsidR="00DB5807" w:rsidRDefault="00DB5807" w:rsidP="00DB5807">
            <w:pPr>
              <w:spacing w:after="0"/>
              <w:jc w:val="center"/>
              <w:rPr>
                <w:sz w:val="16"/>
                <w:szCs w:val="16"/>
              </w:rPr>
            </w:pPr>
            <w:r>
              <w:rPr>
                <w:sz w:val="16"/>
                <w:szCs w:val="16"/>
              </w:rPr>
              <w:t>Ruang Warna Biru</w:t>
            </w:r>
          </w:p>
        </w:tc>
      </w:tr>
      <w:tr w:rsidR="0099477C" w:rsidTr="0099477C">
        <w:trPr>
          <w:jc w:val="center"/>
        </w:trPr>
        <w:tc>
          <w:tcPr>
            <w:tcW w:w="1053" w:type="dxa"/>
            <w:tcBorders>
              <w:top w:val="single" w:sz="2" w:space="0" w:color="auto"/>
              <w:left w:val="nil"/>
              <w:bottom w:val="nil"/>
              <w:right w:val="nil"/>
            </w:tcBorders>
            <w:hideMark/>
          </w:tcPr>
          <w:p w:rsidR="0099477C" w:rsidRDefault="0099477C">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0.6836</w:t>
            </w:r>
          </w:p>
        </w:tc>
        <w:tc>
          <w:tcPr>
            <w:tcW w:w="709"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0.6763</w:t>
            </w:r>
          </w:p>
        </w:tc>
        <w:tc>
          <w:tcPr>
            <w:tcW w:w="709"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0.689</w:t>
            </w:r>
          </w:p>
        </w:tc>
        <w:tc>
          <w:tcPr>
            <w:tcW w:w="772" w:type="dxa"/>
            <w:tcBorders>
              <w:top w:val="single" w:sz="2" w:space="0" w:color="auto"/>
              <w:left w:val="nil"/>
              <w:bottom w:val="nil"/>
              <w:right w:val="nil"/>
            </w:tcBorders>
            <w:vAlign w:val="bottom"/>
            <w:hideMark/>
          </w:tcPr>
          <w:p w:rsidR="0099477C" w:rsidRDefault="0099477C">
            <w:pPr>
              <w:spacing w:after="0"/>
              <w:jc w:val="right"/>
              <w:rPr>
                <w:sz w:val="16"/>
                <w:szCs w:val="16"/>
              </w:rPr>
            </w:pPr>
            <w:r>
              <w:rPr>
                <w:sz w:val="16"/>
                <w:szCs w:val="16"/>
              </w:rPr>
              <w:t>0.6766</w:t>
            </w:r>
          </w:p>
        </w:tc>
      </w:tr>
      <w:tr w:rsidR="0099477C" w:rsidTr="0099477C">
        <w:trPr>
          <w:jc w:val="center"/>
        </w:trPr>
        <w:tc>
          <w:tcPr>
            <w:tcW w:w="1053" w:type="dxa"/>
            <w:tcBorders>
              <w:top w:val="nil"/>
              <w:left w:val="nil"/>
              <w:bottom w:val="nil"/>
              <w:right w:val="nil"/>
            </w:tcBorders>
            <w:hideMark/>
          </w:tcPr>
          <w:p w:rsidR="0099477C" w:rsidRDefault="0099477C">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0.6087</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0.7229</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0.5191</w:t>
            </w:r>
          </w:p>
        </w:tc>
        <w:tc>
          <w:tcPr>
            <w:tcW w:w="772"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0.907</w:t>
            </w:r>
          </w:p>
        </w:tc>
      </w:tr>
      <w:tr w:rsidR="0099477C" w:rsidTr="0099477C">
        <w:trPr>
          <w:jc w:val="center"/>
        </w:trPr>
        <w:tc>
          <w:tcPr>
            <w:tcW w:w="1053" w:type="dxa"/>
            <w:tcBorders>
              <w:top w:val="nil"/>
              <w:left w:val="nil"/>
              <w:bottom w:val="nil"/>
              <w:right w:val="nil"/>
            </w:tcBorders>
            <w:hideMark/>
          </w:tcPr>
          <w:p w:rsidR="0099477C" w:rsidRDefault="0099477C">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0.8672</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0.8575</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0.8768</w:t>
            </w:r>
          </w:p>
        </w:tc>
        <w:tc>
          <w:tcPr>
            <w:tcW w:w="772" w:type="dxa"/>
            <w:tcBorders>
              <w:top w:val="nil"/>
              <w:left w:val="nil"/>
              <w:bottom w:val="nil"/>
              <w:right w:val="nil"/>
            </w:tcBorders>
            <w:vAlign w:val="bottom"/>
            <w:hideMark/>
          </w:tcPr>
          <w:p w:rsidR="0099477C" w:rsidRDefault="0099477C">
            <w:pPr>
              <w:spacing w:after="0"/>
              <w:jc w:val="right"/>
              <w:rPr>
                <w:sz w:val="16"/>
                <w:szCs w:val="16"/>
              </w:rPr>
            </w:pPr>
            <w:r>
              <w:rPr>
                <w:sz w:val="16"/>
                <w:szCs w:val="16"/>
              </w:rPr>
              <w:t>0.8548</w:t>
            </w:r>
          </w:p>
        </w:tc>
      </w:tr>
      <w:tr w:rsidR="0099477C" w:rsidTr="0099477C">
        <w:trPr>
          <w:jc w:val="center"/>
        </w:trPr>
        <w:tc>
          <w:tcPr>
            <w:tcW w:w="1053" w:type="dxa"/>
            <w:tcBorders>
              <w:top w:val="nil"/>
              <w:left w:val="nil"/>
              <w:bottom w:val="nil"/>
              <w:right w:val="nil"/>
            </w:tcBorders>
            <w:hideMark/>
          </w:tcPr>
          <w:p w:rsidR="0099477C" w:rsidRDefault="0099477C">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1.4987</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1.5501</w:t>
            </w:r>
          </w:p>
        </w:tc>
        <w:tc>
          <w:tcPr>
            <w:tcW w:w="709"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1.4738</w:t>
            </w:r>
          </w:p>
        </w:tc>
        <w:tc>
          <w:tcPr>
            <w:tcW w:w="772" w:type="dxa"/>
            <w:tcBorders>
              <w:top w:val="nil"/>
              <w:left w:val="nil"/>
              <w:bottom w:val="nil"/>
              <w:right w:val="nil"/>
            </w:tcBorders>
            <w:vAlign w:val="bottom"/>
            <w:hideMark/>
          </w:tcPr>
          <w:p w:rsidR="0099477C" w:rsidRDefault="0099477C">
            <w:pPr>
              <w:spacing w:after="0"/>
              <w:jc w:val="right"/>
              <w:rPr>
                <w:sz w:val="16"/>
                <w:szCs w:val="16"/>
              </w:rPr>
            </w:pPr>
            <w:r>
              <w:rPr>
                <w:sz w:val="16"/>
                <w:szCs w:val="16"/>
              </w:rPr>
              <w:t>1.546</w:t>
            </w:r>
          </w:p>
        </w:tc>
      </w:tr>
      <w:tr w:rsidR="0099477C" w:rsidTr="00DB5807">
        <w:trPr>
          <w:jc w:val="center"/>
        </w:trPr>
        <w:tc>
          <w:tcPr>
            <w:tcW w:w="1053" w:type="dxa"/>
            <w:tcBorders>
              <w:top w:val="nil"/>
              <w:left w:val="nil"/>
              <w:bottom w:val="single" w:sz="2" w:space="0" w:color="auto"/>
              <w:right w:val="nil"/>
            </w:tcBorders>
            <w:hideMark/>
          </w:tcPr>
          <w:p w:rsidR="0099477C" w:rsidRDefault="0099477C">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0.0049</w:t>
            </w:r>
          </w:p>
        </w:tc>
        <w:tc>
          <w:tcPr>
            <w:tcW w:w="709"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0.0047</w:t>
            </w:r>
          </w:p>
        </w:tc>
        <w:tc>
          <w:tcPr>
            <w:tcW w:w="709"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0.0048</w:t>
            </w:r>
          </w:p>
        </w:tc>
        <w:tc>
          <w:tcPr>
            <w:tcW w:w="772" w:type="dxa"/>
            <w:tcBorders>
              <w:top w:val="nil"/>
              <w:left w:val="nil"/>
              <w:bottom w:val="single" w:sz="2" w:space="0" w:color="auto"/>
              <w:right w:val="nil"/>
            </w:tcBorders>
            <w:vAlign w:val="bottom"/>
            <w:hideMark/>
          </w:tcPr>
          <w:p w:rsidR="0099477C" w:rsidRDefault="0099477C">
            <w:pPr>
              <w:spacing w:after="0"/>
              <w:jc w:val="right"/>
              <w:rPr>
                <w:sz w:val="16"/>
                <w:szCs w:val="16"/>
              </w:rPr>
            </w:pPr>
            <w:r>
              <w:rPr>
                <w:sz w:val="16"/>
                <w:szCs w:val="16"/>
              </w:rPr>
              <w:t>0.0046</w:t>
            </w:r>
          </w:p>
        </w:tc>
      </w:tr>
      <w:tr w:rsidR="00DB5807" w:rsidTr="00DB5807">
        <w:trPr>
          <w:jc w:val="center"/>
        </w:trPr>
        <w:tc>
          <w:tcPr>
            <w:tcW w:w="4093" w:type="dxa"/>
            <w:gridSpan w:val="5"/>
            <w:tcBorders>
              <w:top w:val="single" w:sz="2" w:space="0" w:color="auto"/>
              <w:left w:val="nil"/>
              <w:bottom w:val="single" w:sz="2" w:space="0" w:color="auto"/>
              <w:right w:val="nil"/>
            </w:tcBorders>
            <w:hideMark/>
          </w:tcPr>
          <w:p w:rsidR="00DB5807" w:rsidRDefault="00DB5807">
            <w:pPr>
              <w:spacing w:after="0"/>
              <w:jc w:val="center"/>
              <w:rPr>
                <w:sz w:val="16"/>
                <w:szCs w:val="16"/>
              </w:rPr>
            </w:pPr>
            <w:r>
              <w:rPr>
                <w:sz w:val="16"/>
                <w:szCs w:val="16"/>
              </w:rPr>
              <w:t>Ruang Warna Ungu</w:t>
            </w:r>
          </w:p>
        </w:tc>
      </w:tr>
      <w:tr w:rsidR="003502FD" w:rsidTr="003502FD">
        <w:trPr>
          <w:jc w:val="center"/>
        </w:trPr>
        <w:tc>
          <w:tcPr>
            <w:tcW w:w="1053" w:type="dxa"/>
            <w:tcBorders>
              <w:top w:val="single" w:sz="2" w:space="0" w:color="auto"/>
              <w:left w:val="nil"/>
              <w:bottom w:val="nil"/>
              <w:right w:val="nil"/>
            </w:tcBorders>
            <w:hideMark/>
          </w:tcPr>
          <w:p w:rsidR="003502FD" w:rsidRDefault="003502F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0.4857</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0.4739</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0.4926</w:t>
            </w:r>
          </w:p>
        </w:tc>
        <w:tc>
          <w:tcPr>
            <w:tcW w:w="772"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0.4754</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4.2715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5.9049</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3.3054</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5.9842</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0.7403</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0.7208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0.7638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0.7272</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2.6983</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2.7795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2.6384</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2.7679</w:t>
            </w:r>
          </w:p>
        </w:tc>
      </w:tr>
      <w:tr w:rsidR="003502FD" w:rsidTr="00DB5807">
        <w:trPr>
          <w:jc w:val="center"/>
        </w:trPr>
        <w:tc>
          <w:tcPr>
            <w:tcW w:w="1053" w:type="dxa"/>
            <w:tcBorders>
              <w:top w:val="nil"/>
              <w:left w:val="nil"/>
              <w:bottom w:val="single" w:sz="2" w:space="0" w:color="auto"/>
              <w:right w:val="nil"/>
            </w:tcBorders>
            <w:hideMark/>
          </w:tcPr>
          <w:p w:rsidR="003502FD" w:rsidRDefault="003502F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0.0005</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0.0005</w:t>
            </w:r>
          </w:p>
        </w:tc>
        <w:tc>
          <w:tcPr>
            <w:tcW w:w="772"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r>
      <w:tr w:rsidR="00DB5807" w:rsidTr="00DB5807">
        <w:trPr>
          <w:jc w:val="center"/>
        </w:trPr>
        <w:tc>
          <w:tcPr>
            <w:tcW w:w="4093" w:type="dxa"/>
            <w:gridSpan w:val="5"/>
            <w:tcBorders>
              <w:top w:val="single" w:sz="2" w:space="0" w:color="auto"/>
              <w:left w:val="nil"/>
              <w:bottom w:val="single" w:sz="2" w:space="0" w:color="auto"/>
              <w:right w:val="nil"/>
            </w:tcBorders>
            <w:hideMark/>
          </w:tcPr>
          <w:p w:rsidR="00DB5807" w:rsidRDefault="00DB5807">
            <w:pPr>
              <w:spacing w:after="0"/>
              <w:jc w:val="center"/>
              <w:rPr>
                <w:sz w:val="16"/>
                <w:szCs w:val="16"/>
              </w:rPr>
            </w:pPr>
            <w:r>
              <w:rPr>
                <w:sz w:val="16"/>
                <w:szCs w:val="16"/>
              </w:rPr>
              <w:t>Ruang Warna Magenta</w:t>
            </w:r>
          </w:p>
        </w:tc>
      </w:tr>
      <w:tr w:rsidR="003502FD" w:rsidTr="003502FD">
        <w:trPr>
          <w:jc w:val="center"/>
        </w:trPr>
        <w:tc>
          <w:tcPr>
            <w:tcW w:w="1053" w:type="dxa"/>
            <w:tcBorders>
              <w:top w:val="single" w:sz="2" w:space="0" w:color="auto"/>
              <w:left w:val="nil"/>
              <w:bottom w:val="nil"/>
              <w:right w:val="nil"/>
            </w:tcBorders>
            <w:hideMark/>
          </w:tcPr>
          <w:p w:rsidR="003502FD" w:rsidRDefault="003502F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0.523</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0.5143</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0.5243</w:t>
            </w:r>
          </w:p>
        </w:tc>
        <w:tc>
          <w:tcPr>
            <w:tcW w:w="772"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0.5141</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3.3137</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4.6025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2.6407</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4.4577</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0.801</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0.8118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0.7779</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2.2999</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2.3808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2.273</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2.3838</w:t>
            </w:r>
          </w:p>
        </w:tc>
      </w:tr>
      <w:tr w:rsidR="003502FD" w:rsidTr="00DB5807">
        <w:trPr>
          <w:jc w:val="center"/>
        </w:trPr>
        <w:tc>
          <w:tcPr>
            <w:tcW w:w="1053" w:type="dxa"/>
            <w:tcBorders>
              <w:top w:val="nil"/>
              <w:left w:val="nil"/>
              <w:bottom w:val="single" w:sz="2" w:space="0" w:color="auto"/>
              <w:right w:val="nil"/>
            </w:tcBorders>
            <w:hideMark/>
          </w:tcPr>
          <w:p w:rsidR="003502FD" w:rsidRDefault="003502F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c>
          <w:tcPr>
            <w:tcW w:w="772"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0.0004</w:t>
            </w:r>
          </w:p>
        </w:tc>
      </w:tr>
      <w:tr w:rsidR="00DB5807" w:rsidTr="00DB5807">
        <w:trPr>
          <w:jc w:val="center"/>
        </w:trPr>
        <w:tc>
          <w:tcPr>
            <w:tcW w:w="4093" w:type="dxa"/>
            <w:gridSpan w:val="5"/>
            <w:tcBorders>
              <w:top w:val="single" w:sz="2" w:space="0" w:color="auto"/>
              <w:left w:val="nil"/>
              <w:bottom w:val="single" w:sz="2" w:space="0" w:color="auto"/>
              <w:right w:val="nil"/>
            </w:tcBorders>
            <w:hideMark/>
          </w:tcPr>
          <w:p w:rsidR="00DB5807" w:rsidRDefault="00DB5807">
            <w:pPr>
              <w:spacing w:after="0"/>
              <w:jc w:val="center"/>
              <w:rPr>
                <w:sz w:val="16"/>
                <w:szCs w:val="16"/>
              </w:rPr>
            </w:pPr>
            <w:r>
              <w:rPr>
                <w:sz w:val="16"/>
                <w:szCs w:val="16"/>
              </w:rPr>
              <w:t>Ruang Warna Merah Muda</w:t>
            </w:r>
          </w:p>
        </w:tc>
      </w:tr>
      <w:tr w:rsidR="003502FD" w:rsidTr="003502FD">
        <w:trPr>
          <w:jc w:val="center"/>
        </w:trPr>
        <w:tc>
          <w:tcPr>
            <w:tcW w:w="1053" w:type="dxa"/>
            <w:tcBorders>
              <w:top w:val="single" w:sz="2" w:space="0" w:color="auto"/>
              <w:left w:val="nil"/>
              <w:bottom w:val="nil"/>
              <w:right w:val="nil"/>
            </w:tcBorders>
            <w:hideMark/>
          </w:tcPr>
          <w:p w:rsidR="003502FD" w:rsidRDefault="003502FD">
            <w:pPr>
              <w:spacing w:after="0"/>
              <w:jc w:val="center"/>
              <w:rPr>
                <w:sz w:val="16"/>
                <w:szCs w:val="16"/>
              </w:rPr>
            </w:pPr>
            <w:r>
              <w:rPr>
                <w:sz w:val="16"/>
                <w:szCs w:val="16"/>
              </w:rPr>
              <w:t>Asm</w:t>
            </w:r>
          </w:p>
        </w:tc>
        <w:tc>
          <w:tcPr>
            <w:tcW w:w="850"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0.9967</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0.9963</w:t>
            </w:r>
          </w:p>
        </w:tc>
        <w:tc>
          <w:tcPr>
            <w:tcW w:w="709"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0.9959</w:t>
            </w:r>
          </w:p>
        </w:tc>
        <w:tc>
          <w:tcPr>
            <w:tcW w:w="772" w:type="dxa"/>
            <w:tcBorders>
              <w:top w:val="single" w:sz="2" w:space="0" w:color="auto"/>
              <w:left w:val="nil"/>
              <w:bottom w:val="nil"/>
              <w:right w:val="nil"/>
            </w:tcBorders>
            <w:vAlign w:val="bottom"/>
            <w:hideMark/>
          </w:tcPr>
          <w:p w:rsidR="003502FD" w:rsidRDefault="003502FD">
            <w:pPr>
              <w:spacing w:after="0"/>
              <w:jc w:val="right"/>
              <w:rPr>
                <w:sz w:val="16"/>
                <w:szCs w:val="16"/>
              </w:rPr>
            </w:pPr>
            <w:r>
              <w:rPr>
                <w:sz w:val="16"/>
                <w:szCs w:val="16"/>
              </w:rPr>
              <w:t>0.9958</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sz w:val="16"/>
                <w:szCs w:val="16"/>
              </w:rPr>
            </w:pPr>
            <w:r>
              <w:rPr>
                <w:sz w:val="16"/>
                <w:szCs w:val="16"/>
              </w:rPr>
              <w:t>Contrast</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0.1297</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0.1837</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0.2241</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0.2414</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Idm</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0.9985</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0.9982</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0.998</w:t>
            </w:r>
          </w:p>
        </w:tc>
      </w:tr>
      <w:tr w:rsidR="003502FD" w:rsidTr="003502FD">
        <w:trPr>
          <w:jc w:val="center"/>
        </w:trPr>
        <w:tc>
          <w:tcPr>
            <w:tcW w:w="1053" w:type="dxa"/>
            <w:tcBorders>
              <w:top w:val="nil"/>
              <w:left w:val="nil"/>
              <w:bottom w:val="nil"/>
              <w:right w:val="nil"/>
            </w:tcBorders>
            <w:hideMark/>
          </w:tcPr>
          <w:p w:rsidR="003502FD" w:rsidRDefault="003502FD">
            <w:pPr>
              <w:spacing w:after="0"/>
              <w:jc w:val="center"/>
              <w:rPr>
                <w:noProof/>
                <w:sz w:val="16"/>
                <w:szCs w:val="16"/>
              </w:rPr>
            </w:pPr>
            <w:r>
              <w:rPr>
                <w:noProof/>
                <w:sz w:val="16"/>
                <w:szCs w:val="16"/>
              </w:rPr>
              <w:t>Entropy</w:t>
            </w:r>
          </w:p>
        </w:tc>
        <w:tc>
          <w:tcPr>
            <w:tcW w:w="850"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0.0162</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0.018</w:t>
            </w:r>
          </w:p>
        </w:tc>
        <w:tc>
          <w:tcPr>
            <w:tcW w:w="709"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0.0198</w:t>
            </w:r>
          </w:p>
        </w:tc>
        <w:tc>
          <w:tcPr>
            <w:tcW w:w="772" w:type="dxa"/>
            <w:tcBorders>
              <w:top w:val="nil"/>
              <w:left w:val="nil"/>
              <w:bottom w:val="nil"/>
              <w:right w:val="nil"/>
            </w:tcBorders>
            <w:vAlign w:val="bottom"/>
            <w:hideMark/>
          </w:tcPr>
          <w:p w:rsidR="003502FD" w:rsidRDefault="003502FD">
            <w:pPr>
              <w:spacing w:after="0"/>
              <w:jc w:val="right"/>
              <w:rPr>
                <w:sz w:val="16"/>
                <w:szCs w:val="16"/>
              </w:rPr>
            </w:pPr>
            <w:r>
              <w:rPr>
                <w:sz w:val="16"/>
                <w:szCs w:val="16"/>
              </w:rPr>
              <w:t>0.0204</w:t>
            </w:r>
          </w:p>
        </w:tc>
      </w:tr>
      <w:tr w:rsidR="003502FD" w:rsidTr="003502FD">
        <w:trPr>
          <w:jc w:val="center"/>
        </w:trPr>
        <w:tc>
          <w:tcPr>
            <w:tcW w:w="1053" w:type="dxa"/>
            <w:tcBorders>
              <w:top w:val="nil"/>
              <w:left w:val="nil"/>
              <w:bottom w:val="single" w:sz="2" w:space="0" w:color="auto"/>
              <w:right w:val="nil"/>
            </w:tcBorders>
            <w:hideMark/>
          </w:tcPr>
          <w:p w:rsidR="003502FD" w:rsidRDefault="003502FD">
            <w:pPr>
              <w:spacing w:after="0"/>
              <w:jc w:val="center"/>
              <w:rPr>
                <w:noProof/>
                <w:sz w:val="16"/>
                <w:szCs w:val="16"/>
              </w:rPr>
            </w:pPr>
            <w:r>
              <w:rPr>
                <w:noProof/>
                <w:sz w:val="16"/>
                <w:szCs w:val="16"/>
              </w:rPr>
              <w:t>Correlation</w:t>
            </w:r>
          </w:p>
        </w:tc>
        <w:tc>
          <w:tcPr>
            <w:tcW w:w="850"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0.0314</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0.0311</w:t>
            </w:r>
          </w:p>
        </w:tc>
        <w:tc>
          <w:tcPr>
            <w:tcW w:w="709"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0.0008</w:t>
            </w:r>
          </w:p>
        </w:tc>
        <w:tc>
          <w:tcPr>
            <w:tcW w:w="772" w:type="dxa"/>
            <w:tcBorders>
              <w:top w:val="nil"/>
              <w:left w:val="nil"/>
              <w:bottom w:val="single" w:sz="2" w:space="0" w:color="auto"/>
              <w:right w:val="nil"/>
            </w:tcBorders>
            <w:vAlign w:val="bottom"/>
            <w:hideMark/>
          </w:tcPr>
          <w:p w:rsidR="003502FD" w:rsidRDefault="003502FD">
            <w:pPr>
              <w:spacing w:after="0"/>
              <w:jc w:val="right"/>
              <w:rPr>
                <w:sz w:val="16"/>
                <w:szCs w:val="16"/>
              </w:rPr>
            </w:pPr>
            <w:r>
              <w:rPr>
                <w:sz w:val="16"/>
                <w:szCs w:val="16"/>
              </w:rPr>
              <w:t>-0.0001</w:t>
            </w:r>
          </w:p>
        </w:tc>
      </w:tr>
    </w:tbl>
    <w:p w:rsidR="00943D4E" w:rsidRDefault="00943D4E" w:rsidP="00251AC6">
      <w:pPr>
        <w:spacing w:after="120"/>
        <w:rPr>
          <w:color w:val="000000"/>
          <w:szCs w:val="20"/>
        </w:rPr>
      </w:pPr>
    </w:p>
    <w:p w:rsidR="000B7927" w:rsidRPr="00251AC6" w:rsidRDefault="000B7927" w:rsidP="00251AC6">
      <w:pPr>
        <w:spacing w:after="120"/>
        <w:rPr>
          <w:color w:val="000000"/>
          <w:szCs w:val="20"/>
        </w:rPr>
      </w:pPr>
      <w:r>
        <w:rPr>
          <w:color w:val="000000"/>
          <w:szCs w:val="20"/>
        </w:rPr>
        <w:t>3.4 Plot Ekstraksi Ciri GLCM</w:t>
      </w:r>
    </w:p>
    <w:p w:rsidR="00EC639D" w:rsidRDefault="000D451D" w:rsidP="00251AC6">
      <w:pPr>
        <w:spacing w:after="120"/>
        <w:rPr>
          <w:color w:val="000000"/>
          <w:szCs w:val="20"/>
        </w:rPr>
      </w:pPr>
      <w:r w:rsidRPr="00251AC6">
        <w:rPr>
          <w:color w:val="000000"/>
          <w:szCs w:val="20"/>
        </w:rPr>
        <w:t xml:space="preserve">Nilai ekstraksi </w:t>
      </w:r>
      <w:r w:rsidR="00251AC6">
        <w:rPr>
          <w:color w:val="000000"/>
          <w:szCs w:val="20"/>
        </w:rPr>
        <w:t>ci</w:t>
      </w:r>
      <w:r w:rsidRPr="00251AC6">
        <w:rPr>
          <w:color w:val="000000"/>
          <w:szCs w:val="20"/>
        </w:rPr>
        <w:t xml:space="preserve">ri GLCM </w:t>
      </w:r>
      <w:r w:rsidR="00251AC6">
        <w:rPr>
          <w:color w:val="000000"/>
          <w:szCs w:val="20"/>
        </w:rPr>
        <w:t>pada tabel di atas</w:t>
      </w:r>
      <w:r w:rsidR="005C47FA">
        <w:rPr>
          <w:color w:val="000000"/>
          <w:szCs w:val="20"/>
        </w:rPr>
        <w:t xml:space="preserve"> diolah menjadi grafik dan </w:t>
      </w:r>
      <w:r w:rsidR="00EC31CD">
        <w:rPr>
          <w:color w:val="000000"/>
          <w:szCs w:val="20"/>
        </w:rPr>
        <w:t>dihasilkan pola</w:t>
      </w:r>
      <w:r w:rsidR="005C47FA">
        <w:rPr>
          <w:color w:val="000000"/>
          <w:szCs w:val="20"/>
        </w:rPr>
        <w:t xml:space="preserve"> yang memiliki corak yang berbeda-beda antara sel darah putih,</w:t>
      </w:r>
      <w:r w:rsidR="00251AC6">
        <w:rPr>
          <w:color w:val="000000"/>
          <w:szCs w:val="20"/>
        </w:rPr>
        <w:t xml:space="preserve"> </w:t>
      </w:r>
      <w:r w:rsidR="00EC31CD">
        <w:rPr>
          <w:color w:val="000000"/>
          <w:szCs w:val="20"/>
        </w:rPr>
        <w:t xml:space="preserve">seperti </w:t>
      </w:r>
      <w:r w:rsidR="00251AC6">
        <w:rPr>
          <w:color w:val="000000"/>
          <w:szCs w:val="20"/>
        </w:rPr>
        <w:t xml:space="preserve">pada </w:t>
      </w:r>
      <w:r w:rsidR="000B7927">
        <w:rPr>
          <w:color w:val="000000"/>
          <w:szCs w:val="20"/>
        </w:rPr>
        <w:t xml:space="preserve">plot </w:t>
      </w:r>
      <w:r w:rsidR="00144A36">
        <w:rPr>
          <w:color w:val="000000"/>
          <w:szCs w:val="20"/>
        </w:rPr>
        <w:t>G</w:t>
      </w:r>
      <w:r w:rsidR="00251AC6">
        <w:rPr>
          <w:color w:val="000000"/>
          <w:szCs w:val="20"/>
        </w:rPr>
        <w:t xml:space="preserve">ambar </w:t>
      </w:r>
      <w:r w:rsidR="005C47FA">
        <w:rPr>
          <w:color w:val="000000"/>
          <w:szCs w:val="20"/>
        </w:rPr>
        <w:t xml:space="preserve"> 6</w:t>
      </w:r>
      <w:r w:rsidR="004E26A4">
        <w:rPr>
          <w:color w:val="000000"/>
          <w:szCs w:val="20"/>
        </w:rPr>
        <w:t>, Gambar 7, Gambar 8, Gambar 9</w:t>
      </w:r>
      <w:r w:rsidR="00007B15">
        <w:rPr>
          <w:color w:val="000000"/>
          <w:szCs w:val="20"/>
        </w:rPr>
        <w:t xml:space="preserve"> dan</w:t>
      </w:r>
      <w:r w:rsidR="004E26A4">
        <w:rPr>
          <w:color w:val="000000"/>
          <w:szCs w:val="20"/>
        </w:rPr>
        <w:t xml:space="preserve"> Gambar 10</w:t>
      </w:r>
      <w:r w:rsidR="00144A36">
        <w:rPr>
          <w:color w:val="000000"/>
          <w:szCs w:val="20"/>
        </w:rPr>
        <w:t>.</w:t>
      </w:r>
    </w:p>
    <w:p w:rsidR="00770C4C" w:rsidRDefault="00F77FE0" w:rsidP="00251AC6">
      <w:pPr>
        <w:spacing w:after="120"/>
        <w:rPr>
          <w:color w:val="000000"/>
          <w:szCs w:val="20"/>
        </w:rPr>
      </w:pPr>
      <w:r>
        <w:rPr>
          <w:noProof/>
          <w:color w:val="000000"/>
          <w:szCs w:val="20"/>
        </w:rPr>
        <w:lastRenderedPageBreak/>
        <w:drawing>
          <wp:inline distT="0" distB="0" distL="0" distR="0">
            <wp:extent cx="2844165" cy="2437967"/>
            <wp:effectExtent l="19050" t="0" r="0" b="0"/>
            <wp:docPr id="11" name="Picture 1" descr="C:\Users\sim\Documents\eos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Documents\eos_baru.png"/>
                    <pic:cNvPicPr>
                      <a:picLocks noChangeAspect="1" noChangeArrowheads="1"/>
                    </pic:cNvPicPr>
                  </pic:nvPicPr>
                  <pic:blipFill>
                    <a:blip r:embed="rId84"/>
                    <a:srcRect/>
                    <a:stretch>
                      <a:fillRect/>
                    </a:stretch>
                  </pic:blipFill>
                  <pic:spPr bwMode="auto">
                    <a:xfrm>
                      <a:off x="0" y="0"/>
                      <a:ext cx="2844165" cy="2437967"/>
                    </a:xfrm>
                    <a:prstGeom prst="rect">
                      <a:avLst/>
                    </a:prstGeom>
                    <a:noFill/>
                    <a:ln w="9525">
                      <a:noFill/>
                      <a:miter lim="800000"/>
                      <a:headEnd/>
                      <a:tailEnd/>
                    </a:ln>
                  </pic:spPr>
                </pic:pic>
              </a:graphicData>
            </a:graphic>
          </wp:inline>
        </w:drawing>
      </w:r>
    </w:p>
    <w:p w:rsidR="00770C4C"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6</w:t>
      </w:r>
      <w:r w:rsidRPr="007825AD">
        <w:rPr>
          <w:color w:val="000000"/>
          <w:sz w:val="16"/>
          <w:szCs w:val="16"/>
        </w:rPr>
        <w:t>.</w:t>
      </w:r>
      <w:r>
        <w:rPr>
          <w:color w:val="000000"/>
          <w:sz w:val="16"/>
          <w:szCs w:val="16"/>
        </w:rPr>
        <w:t xml:space="preserve"> Pola </w:t>
      </w:r>
      <w:r w:rsidR="008466CD">
        <w:rPr>
          <w:color w:val="000000"/>
          <w:sz w:val="16"/>
          <w:szCs w:val="16"/>
        </w:rPr>
        <w:t>Ekstraksi Ciri Sel Eosinofil</w:t>
      </w:r>
    </w:p>
    <w:p w:rsidR="007825AD" w:rsidRPr="007825AD" w:rsidRDefault="007825AD" w:rsidP="007825AD">
      <w:pPr>
        <w:spacing w:after="120"/>
        <w:jc w:val="center"/>
        <w:rPr>
          <w:color w:val="000000"/>
          <w:sz w:val="16"/>
          <w:szCs w:val="16"/>
        </w:rPr>
      </w:pPr>
    </w:p>
    <w:p w:rsidR="00770C4C" w:rsidRDefault="00F77FE0" w:rsidP="009B1169">
      <w:pPr>
        <w:spacing w:after="120"/>
        <w:jc w:val="center"/>
        <w:rPr>
          <w:color w:val="000000"/>
          <w:szCs w:val="20"/>
        </w:rPr>
      </w:pPr>
      <w:r>
        <w:rPr>
          <w:noProof/>
          <w:color w:val="000000"/>
          <w:szCs w:val="20"/>
        </w:rPr>
        <w:drawing>
          <wp:inline distT="0" distB="0" distL="0" distR="0">
            <wp:extent cx="2844165" cy="2390657"/>
            <wp:effectExtent l="19050" t="0" r="0" b="0"/>
            <wp:docPr id="448" name="Picture 2" descr="C:\Users\sim\Documents\bas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bas_baru.png"/>
                    <pic:cNvPicPr>
                      <a:picLocks noChangeAspect="1" noChangeArrowheads="1"/>
                    </pic:cNvPicPr>
                  </pic:nvPicPr>
                  <pic:blipFill>
                    <a:blip r:embed="rId85"/>
                    <a:srcRect/>
                    <a:stretch>
                      <a:fillRect/>
                    </a:stretch>
                  </pic:blipFill>
                  <pic:spPr bwMode="auto">
                    <a:xfrm>
                      <a:off x="0" y="0"/>
                      <a:ext cx="2844165" cy="2390657"/>
                    </a:xfrm>
                    <a:prstGeom prst="rect">
                      <a:avLst/>
                    </a:prstGeom>
                    <a:noFill/>
                    <a:ln w="9525">
                      <a:noFill/>
                      <a:miter lim="800000"/>
                      <a:headEnd/>
                      <a:tailEnd/>
                    </a:ln>
                  </pic:spPr>
                </pic:pic>
              </a:graphicData>
            </a:graphic>
          </wp:inline>
        </w:drawing>
      </w:r>
    </w:p>
    <w:p w:rsid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7</w:t>
      </w:r>
      <w:r w:rsidRPr="007825AD">
        <w:rPr>
          <w:color w:val="000000"/>
          <w:sz w:val="16"/>
          <w:szCs w:val="16"/>
        </w:rPr>
        <w:t>.</w:t>
      </w:r>
      <w:r>
        <w:rPr>
          <w:color w:val="000000"/>
          <w:sz w:val="16"/>
          <w:szCs w:val="16"/>
        </w:rPr>
        <w:t xml:space="preserve"> Pola </w:t>
      </w:r>
      <w:r w:rsidR="008466CD">
        <w:rPr>
          <w:color w:val="000000"/>
          <w:sz w:val="16"/>
          <w:szCs w:val="16"/>
        </w:rPr>
        <w:t>Ekstraksi Ciri Sel Basofil</w:t>
      </w:r>
    </w:p>
    <w:p w:rsidR="007825AD" w:rsidRPr="007825AD" w:rsidRDefault="007825AD" w:rsidP="007825AD">
      <w:pPr>
        <w:spacing w:after="120"/>
        <w:jc w:val="center"/>
        <w:rPr>
          <w:color w:val="000000"/>
          <w:sz w:val="16"/>
          <w:szCs w:val="16"/>
        </w:rPr>
      </w:pPr>
    </w:p>
    <w:p w:rsidR="00C41988" w:rsidRDefault="00F77FE0" w:rsidP="00834DC2">
      <w:pPr>
        <w:spacing w:after="120"/>
        <w:jc w:val="center"/>
        <w:rPr>
          <w:noProof/>
          <w:color w:val="000000"/>
          <w:sz w:val="16"/>
          <w:szCs w:val="16"/>
        </w:rPr>
      </w:pPr>
      <w:r>
        <w:rPr>
          <w:noProof/>
          <w:color w:val="000000"/>
          <w:sz w:val="16"/>
          <w:szCs w:val="16"/>
        </w:rPr>
        <w:drawing>
          <wp:inline distT="0" distB="0" distL="0" distR="0">
            <wp:extent cx="2844165" cy="2424553"/>
            <wp:effectExtent l="19050" t="0" r="0" b="0"/>
            <wp:docPr id="449" name="Picture 3" descr="C:\Users\sim\Documents\net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net_baru.png"/>
                    <pic:cNvPicPr>
                      <a:picLocks noChangeAspect="1" noChangeArrowheads="1"/>
                    </pic:cNvPicPr>
                  </pic:nvPicPr>
                  <pic:blipFill>
                    <a:blip r:embed="rId86"/>
                    <a:srcRect/>
                    <a:stretch>
                      <a:fillRect/>
                    </a:stretch>
                  </pic:blipFill>
                  <pic:spPr bwMode="auto">
                    <a:xfrm>
                      <a:off x="0" y="0"/>
                      <a:ext cx="2844165" cy="2424553"/>
                    </a:xfrm>
                    <a:prstGeom prst="rect">
                      <a:avLst/>
                    </a:prstGeom>
                    <a:noFill/>
                    <a:ln w="9525">
                      <a:noFill/>
                      <a:miter lim="800000"/>
                      <a:headEnd/>
                      <a:tailEnd/>
                    </a:ln>
                  </pic:spPr>
                </pic:pic>
              </a:graphicData>
            </a:graphic>
          </wp:inline>
        </w:drawing>
      </w:r>
    </w:p>
    <w:p w:rsidR="007825AD" w:rsidRP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8</w:t>
      </w:r>
      <w:r w:rsidRPr="007825AD">
        <w:rPr>
          <w:color w:val="000000"/>
          <w:sz w:val="16"/>
          <w:szCs w:val="16"/>
        </w:rPr>
        <w:t>.</w:t>
      </w:r>
      <w:r>
        <w:rPr>
          <w:color w:val="000000"/>
          <w:sz w:val="16"/>
          <w:szCs w:val="16"/>
        </w:rPr>
        <w:t xml:space="preserve"> Pola </w:t>
      </w:r>
      <w:r w:rsidR="008466CD">
        <w:rPr>
          <w:color w:val="000000"/>
          <w:sz w:val="16"/>
          <w:szCs w:val="16"/>
        </w:rPr>
        <w:t>Ekstraksi Ciri Sel Neutrofil</w:t>
      </w:r>
    </w:p>
    <w:p w:rsidR="00C41988" w:rsidRDefault="00F77FE0" w:rsidP="00834DC2">
      <w:pPr>
        <w:spacing w:after="120"/>
        <w:jc w:val="center"/>
        <w:rPr>
          <w:noProof/>
          <w:color w:val="000000"/>
          <w:sz w:val="16"/>
          <w:szCs w:val="16"/>
        </w:rPr>
      </w:pPr>
      <w:r>
        <w:rPr>
          <w:noProof/>
          <w:color w:val="000000"/>
          <w:sz w:val="16"/>
          <w:szCs w:val="16"/>
        </w:rPr>
        <w:lastRenderedPageBreak/>
        <w:drawing>
          <wp:inline distT="0" distB="0" distL="0" distR="0">
            <wp:extent cx="2844165" cy="2432994"/>
            <wp:effectExtent l="19050" t="0" r="0" b="0"/>
            <wp:docPr id="450" name="Picture 4" descr="C:\Users\sim\Documents\limfo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limfo_baru.png"/>
                    <pic:cNvPicPr>
                      <a:picLocks noChangeAspect="1" noChangeArrowheads="1"/>
                    </pic:cNvPicPr>
                  </pic:nvPicPr>
                  <pic:blipFill>
                    <a:blip r:embed="rId87"/>
                    <a:srcRect/>
                    <a:stretch>
                      <a:fillRect/>
                    </a:stretch>
                  </pic:blipFill>
                  <pic:spPr bwMode="auto">
                    <a:xfrm>
                      <a:off x="0" y="0"/>
                      <a:ext cx="2844165" cy="2432994"/>
                    </a:xfrm>
                    <a:prstGeom prst="rect">
                      <a:avLst/>
                    </a:prstGeom>
                    <a:noFill/>
                    <a:ln w="9525">
                      <a:noFill/>
                      <a:miter lim="800000"/>
                      <a:headEnd/>
                      <a:tailEnd/>
                    </a:ln>
                  </pic:spPr>
                </pic:pic>
              </a:graphicData>
            </a:graphic>
          </wp:inline>
        </w:drawing>
      </w:r>
    </w:p>
    <w:p w:rsid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9</w:t>
      </w:r>
      <w:r w:rsidRPr="007825AD">
        <w:rPr>
          <w:color w:val="000000"/>
          <w:sz w:val="16"/>
          <w:szCs w:val="16"/>
        </w:rPr>
        <w:t>.</w:t>
      </w:r>
      <w:r>
        <w:rPr>
          <w:color w:val="000000"/>
          <w:sz w:val="16"/>
          <w:szCs w:val="16"/>
        </w:rPr>
        <w:t xml:space="preserve"> Pola </w:t>
      </w:r>
      <w:r w:rsidR="008466CD">
        <w:rPr>
          <w:color w:val="000000"/>
          <w:sz w:val="16"/>
          <w:szCs w:val="16"/>
        </w:rPr>
        <w:t>Ekstraksi Ciri Sel Limfosit</w:t>
      </w:r>
    </w:p>
    <w:p w:rsidR="007825AD" w:rsidRPr="007825AD" w:rsidRDefault="007825AD" w:rsidP="007825AD">
      <w:pPr>
        <w:spacing w:after="120"/>
        <w:jc w:val="center"/>
        <w:rPr>
          <w:color w:val="000000"/>
          <w:sz w:val="16"/>
          <w:szCs w:val="16"/>
        </w:rPr>
      </w:pPr>
    </w:p>
    <w:p w:rsidR="00C41988" w:rsidRDefault="00651D20" w:rsidP="00834DC2">
      <w:pPr>
        <w:spacing w:after="120"/>
        <w:jc w:val="center"/>
        <w:rPr>
          <w:noProof/>
          <w:color w:val="000000"/>
          <w:sz w:val="16"/>
          <w:szCs w:val="16"/>
        </w:rPr>
      </w:pPr>
      <w:r>
        <w:rPr>
          <w:noProof/>
          <w:color w:val="000000"/>
          <w:sz w:val="16"/>
          <w:szCs w:val="16"/>
        </w:rPr>
        <w:drawing>
          <wp:inline distT="0" distB="0" distL="0" distR="0">
            <wp:extent cx="2844165" cy="2428245"/>
            <wp:effectExtent l="19050" t="0" r="0" b="0"/>
            <wp:docPr id="451" name="Picture 5" descr="C:\Users\sim\Documents\mono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mono_baru.png"/>
                    <pic:cNvPicPr>
                      <a:picLocks noChangeAspect="1" noChangeArrowheads="1"/>
                    </pic:cNvPicPr>
                  </pic:nvPicPr>
                  <pic:blipFill>
                    <a:blip r:embed="rId88"/>
                    <a:srcRect/>
                    <a:stretch>
                      <a:fillRect/>
                    </a:stretch>
                  </pic:blipFill>
                  <pic:spPr bwMode="auto">
                    <a:xfrm>
                      <a:off x="0" y="0"/>
                      <a:ext cx="2844165" cy="2428245"/>
                    </a:xfrm>
                    <a:prstGeom prst="rect">
                      <a:avLst/>
                    </a:prstGeom>
                    <a:noFill/>
                    <a:ln w="9525">
                      <a:noFill/>
                      <a:miter lim="800000"/>
                      <a:headEnd/>
                      <a:tailEnd/>
                    </a:ln>
                  </pic:spPr>
                </pic:pic>
              </a:graphicData>
            </a:graphic>
          </wp:inline>
        </w:drawing>
      </w:r>
    </w:p>
    <w:p w:rsidR="007825AD" w:rsidRDefault="007825AD" w:rsidP="007825AD">
      <w:pPr>
        <w:spacing w:after="120"/>
        <w:jc w:val="center"/>
        <w:rPr>
          <w:color w:val="000000"/>
          <w:sz w:val="16"/>
          <w:szCs w:val="16"/>
        </w:rPr>
      </w:pPr>
      <w:r w:rsidRPr="007825AD">
        <w:rPr>
          <w:color w:val="000000"/>
          <w:sz w:val="16"/>
          <w:szCs w:val="16"/>
        </w:rPr>
        <w:t xml:space="preserve">Gambar </w:t>
      </w:r>
      <w:r w:rsidR="008466CD">
        <w:rPr>
          <w:color w:val="000000"/>
          <w:sz w:val="16"/>
          <w:szCs w:val="16"/>
        </w:rPr>
        <w:t>10</w:t>
      </w:r>
      <w:r w:rsidRPr="007825AD">
        <w:rPr>
          <w:color w:val="000000"/>
          <w:sz w:val="16"/>
          <w:szCs w:val="16"/>
        </w:rPr>
        <w:t>.</w:t>
      </w:r>
      <w:r>
        <w:rPr>
          <w:color w:val="000000"/>
          <w:sz w:val="16"/>
          <w:szCs w:val="16"/>
        </w:rPr>
        <w:t xml:space="preserve"> Pola </w:t>
      </w:r>
      <w:r w:rsidR="008466CD">
        <w:rPr>
          <w:color w:val="000000"/>
          <w:sz w:val="16"/>
          <w:szCs w:val="16"/>
        </w:rPr>
        <w:t>Ekstraksi Ciri Sel Monosit</w:t>
      </w:r>
    </w:p>
    <w:p w:rsidR="00144A36" w:rsidRDefault="00144A36" w:rsidP="00144A36">
      <w:pPr>
        <w:spacing w:after="120"/>
        <w:rPr>
          <w:color w:val="000000"/>
          <w:szCs w:val="20"/>
        </w:rPr>
      </w:pPr>
      <w:r>
        <w:rPr>
          <w:color w:val="000000"/>
          <w:szCs w:val="20"/>
        </w:rPr>
        <w:t>Dari gambar ploting di atas dihasilkan perbedaan ciri  di antara citra  sel darah putih sehingga dapat kelompokan dan jelas terlihat sesuai dengan kelompok sel darah putih</w:t>
      </w:r>
      <w:r w:rsidR="00886AF5">
        <w:rPr>
          <w:color w:val="000000"/>
          <w:szCs w:val="20"/>
        </w:rPr>
        <w:t>. Di bawah ini,</w:t>
      </w:r>
      <w:r w:rsidR="00CF7ECE">
        <w:rPr>
          <w:color w:val="000000"/>
          <w:szCs w:val="20"/>
        </w:rPr>
        <w:t xml:space="preserve"> </w:t>
      </w:r>
      <w:r w:rsidR="004C09C7">
        <w:rPr>
          <w:color w:val="000000"/>
          <w:szCs w:val="20"/>
        </w:rPr>
        <w:t>4</w:t>
      </w:r>
      <w:r w:rsidR="00CF7ECE">
        <w:rPr>
          <w:color w:val="000000"/>
          <w:szCs w:val="20"/>
        </w:rPr>
        <w:t xml:space="preserve"> </w:t>
      </w:r>
      <w:r w:rsidR="00886AF5">
        <w:rPr>
          <w:color w:val="000000"/>
          <w:szCs w:val="20"/>
        </w:rPr>
        <w:t>buah Sel E</w:t>
      </w:r>
      <w:r w:rsidR="00CF7ECE">
        <w:rPr>
          <w:color w:val="000000"/>
          <w:szCs w:val="20"/>
        </w:rPr>
        <w:t>osinofil di bandingkan dengan sel-sel yang lain</w:t>
      </w:r>
      <w:r w:rsidR="00886AF5">
        <w:rPr>
          <w:color w:val="000000"/>
          <w:szCs w:val="20"/>
        </w:rPr>
        <w:t>, terlihat pola masing-masing</w:t>
      </w:r>
      <w:r>
        <w:rPr>
          <w:color w:val="000000"/>
          <w:szCs w:val="20"/>
        </w:rPr>
        <w:t xml:space="preserve"> seperti pada Tabel 13</w:t>
      </w:r>
      <w:r w:rsidR="00F2569D">
        <w:rPr>
          <w:color w:val="000000"/>
          <w:szCs w:val="20"/>
        </w:rPr>
        <w:t xml:space="preserve"> dan Tabel 14</w:t>
      </w:r>
      <w:r>
        <w:rPr>
          <w:color w:val="000000"/>
          <w:szCs w:val="20"/>
        </w:rPr>
        <w:t>.</w:t>
      </w:r>
    </w:p>
    <w:p w:rsidR="00144A36" w:rsidRDefault="00144A36" w:rsidP="00C278AD">
      <w:pPr>
        <w:spacing w:after="0" w:line="360" w:lineRule="auto"/>
        <w:jc w:val="center"/>
        <w:rPr>
          <w:color w:val="000000"/>
          <w:sz w:val="16"/>
          <w:szCs w:val="16"/>
        </w:rPr>
      </w:pPr>
      <w:r>
        <w:rPr>
          <w:color w:val="000000"/>
          <w:sz w:val="16"/>
          <w:szCs w:val="16"/>
        </w:rPr>
        <w:t>Tabel 13</w:t>
      </w:r>
      <w:r w:rsidRPr="00A337BB">
        <w:rPr>
          <w:color w:val="000000"/>
          <w:sz w:val="16"/>
          <w:szCs w:val="16"/>
        </w:rPr>
        <w:t xml:space="preserve">. </w:t>
      </w:r>
      <w:r>
        <w:rPr>
          <w:color w:val="000000"/>
          <w:sz w:val="16"/>
          <w:szCs w:val="16"/>
        </w:rPr>
        <w:t>Citra Sel Darah Putih</w:t>
      </w:r>
      <w:r w:rsidR="004C09C7">
        <w:rPr>
          <w:color w:val="000000"/>
          <w:sz w:val="16"/>
          <w:szCs w:val="16"/>
        </w:rPr>
        <w:t xml:space="preserve"> Eosinofil</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6"/>
        <w:gridCol w:w="709"/>
        <w:gridCol w:w="851"/>
        <w:gridCol w:w="795"/>
        <w:gridCol w:w="795"/>
      </w:tblGrid>
      <w:tr w:rsidR="004C09C7" w:rsidTr="002969BB">
        <w:trPr>
          <w:jc w:val="center"/>
        </w:trPr>
        <w:tc>
          <w:tcPr>
            <w:tcW w:w="709" w:type="dxa"/>
            <w:tcBorders>
              <w:top w:val="single" w:sz="12" w:space="0" w:color="auto"/>
              <w:left w:val="nil"/>
              <w:bottom w:val="single" w:sz="2" w:space="0" w:color="auto"/>
              <w:right w:val="nil"/>
            </w:tcBorders>
            <w:hideMark/>
          </w:tcPr>
          <w:p w:rsidR="004C09C7" w:rsidRDefault="004C09C7" w:rsidP="002969BB">
            <w:pPr>
              <w:spacing w:after="0"/>
              <w:jc w:val="center"/>
              <w:rPr>
                <w:sz w:val="16"/>
                <w:szCs w:val="16"/>
              </w:rPr>
            </w:pPr>
            <w:r>
              <w:rPr>
                <w:sz w:val="16"/>
                <w:szCs w:val="16"/>
              </w:rPr>
              <w:t>Asli</w:t>
            </w:r>
          </w:p>
        </w:tc>
        <w:tc>
          <w:tcPr>
            <w:tcW w:w="756" w:type="dxa"/>
            <w:tcBorders>
              <w:top w:val="single" w:sz="12" w:space="0" w:color="auto"/>
              <w:left w:val="nil"/>
              <w:bottom w:val="single" w:sz="2" w:space="0" w:color="auto"/>
              <w:right w:val="nil"/>
            </w:tcBorders>
            <w:hideMark/>
          </w:tcPr>
          <w:p w:rsidR="004C09C7" w:rsidRDefault="004C09C7" w:rsidP="002969BB">
            <w:pPr>
              <w:spacing w:after="0"/>
              <w:jc w:val="center"/>
              <w:rPr>
                <w:sz w:val="16"/>
                <w:szCs w:val="16"/>
              </w:rPr>
            </w:pPr>
            <w:r>
              <w:rPr>
                <w:sz w:val="16"/>
                <w:szCs w:val="16"/>
              </w:rPr>
              <w:t>Biru</w:t>
            </w:r>
          </w:p>
        </w:tc>
        <w:tc>
          <w:tcPr>
            <w:tcW w:w="709" w:type="dxa"/>
            <w:tcBorders>
              <w:top w:val="single" w:sz="12" w:space="0" w:color="auto"/>
              <w:left w:val="nil"/>
              <w:bottom w:val="single" w:sz="2" w:space="0" w:color="auto"/>
              <w:right w:val="nil"/>
            </w:tcBorders>
            <w:hideMark/>
          </w:tcPr>
          <w:p w:rsidR="004C09C7" w:rsidRDefault="004C09C7" w:rsidP="002969BB">
            <w:pPr>
              <w:spacing w:after="0"/>
              <w:jc w:val="center"/>
              <w:rPr>
                <w:sz w:val="16"/>
                <w:szCs w:val="16"/>
              </w:rPr>
            </w:pPr>
            <w:r>
              <w:rPr>
                <w:sz w:val="16"/>
                <w:szCs w:val="16"/>
              </w:rPr>
              <w:t>Ungu</w:t>
            </w:r>
          </w:p>
        </w:tc>
        <w:tc>
          <w:tcPr>
            <w:tcW w:w="851" w:type="dxa"/>
            <w:tcBorders>
              <w:top w:val="single" w:sz="12" w:space="0" w:color="auto"/>
              <w:left w:val="nil"/>
              <w:bottom w:val="single" w:sz="2" w:space="0" w:color="auto"/>
              <w:right w:val="nil"/>
            </w:tcBorders>
            <w:hideMark/>
          </w:tcPr>
          <w:p w:rsidR="004C09C7" w:rsidRDefault="004C09C7" w:rsidP="002969BB">
            <w:pPr>
              <w:spacing w:after="0"/>
              <w:jc w:val="center"/>
              <w:rPr>
                <w:sz w:val="16"/>
                <w:szCs w:val="16"/>
              </w:rPr>
            </w:pPr>
            <w:r>
              <w:rPr>
                <w:sz w:val="16"/>
                <w:szCs w:val="16"/>
              </w:rPr>
              <w:t>Magenta</w:t>
            </w:r>
          </w:p>
        </w:tc>
        <w:tc>
          <w:tcPr>
            <w:tcW w:w="795" w:type="dxa"/>
            <w:tcBorders>
              <w:top w:val="single" w:sz="12" w:space="0" w:color="auto"/>
              <w:left w:val="nil"/>
              <w:bottom w:val="single" w:sz="2" w:space="0" w:color="auto"/>
              <w:right w:val="nil"/>
            </w:tcBorders>
            <w:hideMark/>
          </w:tcPr>
          <w:p w:rsidR="004C09C7" w:rsidRDefault="004C09C7" w:rsidP="002969BB">
            <w:pPr>
              <w:spacing w:after="0"/>
              <w:jc w:val="center"/>
              <w:rPr>
                <w:sz w:val="16"/>
                <w:szCs w:val="16"/>
              </w:rPr>
            </w:pPr>
            <w:r>
              <w:rPr>
                <w:sz w:val="16"/>
                <w:szCs w:val="16"/>
              </w:rPr>
              <w:t>M.Muda</w:t>
            </w:r>
          </w:p>
        </w:tc>
        <w:tc>
          <w:tcPr>
            <w:tcW w:w="795" w:type="dxa"/>
            <w:tcBorders>
              <w:top w:val="single" w:sz="12" w:space="0" w:color="auto"/>
              <w:left w:val="nil"/>
              <w:bottom w:val="single" w:sz="2" w:space="0" w:color="auto"/>
              <w:right w:val="nil"/>
            </w:tcBorders>
          </w:tcPr>
          <w:p w:rsidR="004C09C7" w:rsidRDefault="004C09C7" w:rsidP="002969BB">
            <w:pPr>
              <w:spacing w:after="0"/>
              <w:jc w:val="center"/>
              <w:rPr>
                <w:sz w:val="16"/>
                <w:szCs w:val="16"/>
              </w:rPr>
            </w:pPr>
            <w:r>
              <w:rPr>
                <w:sz w:val="16"/>
                <w:szCs w:val="16"/>
              </w:rPr>
              <w:t>Pola</w:t>
            </w:r>
          </w:p>
        </w:tc>
      </w:tr>
      <w:tr w:rsidR="004C09C7" w:rsidTr="002969BB">
        <w:trPr>
          <w:jc w:val="center"/>
        </w:trPr>
        <w:tc>
          <w:tcPr>
            <w:tcW w:w="4615" w:type="dxa"/>
            <w:gridSpan w:val="6"/>
            <w:tcBorders>
              <w:top w:val="single" w:sz="2" w:space="0" w:color="auto"/>
              <w:left w:val="nil"/>
              <w:bottom w:val="single" w:sz="2" w:space="0" w:color="auto"/>
              <w:right w:val="nil"/>
            </w:tcBorders>
            <w:vAlign w:val="bottom"/>
            <w:hideMark/>
          </w:tcPr>
          <w:p w:rsidR="004C09C7" w:rsidRDefault="004C09C7" w:rsidP="002969BB">
            <w:pPr>
              <w:spacing w:after="0"/>
              <w:jc w:val="center"/>
              <w:rPr>
                <w:noProof/>
                <w:sz w:val="16"/>
                <w:szCs w:val="16"/>
              </w:rPr>
            </w:pPr>
            <w:r>
              <w:rPr>
                <w:noProof/>
                <w:sz w:val="16"/>
                <w:szCs w:val="16"/>
              </w:rPr>
              <w:t>Sel Eosinofil</w:t>
            </w:r>
          </w:p>
        </w:tc>
      </w:tr>
      <w:tr w:rsidR="004C09C7" w:rsidTr="002969BB">
        <w:trPr>
          <w:jc w:val="center"/>
        </w:trPr>
        <w:tc>
          <w:tcPr>
            <w:tcW w:w="709" w:type="dxa"/>
            <w:tcBorders>
              <w:top w:val="single" w:sz="2" w:space="0" w:color="auto"/>
              <w:left w:val="nil"/>
              <w:bottom w:val="nil"/>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47" name="Picture 42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itra"/>
                          <pic:cNvPicPr>
                            <a:picLocks noChangeAspect="1" noChangeArrowheads="1"/>
                          </pic:cNvPicPr>
                        </pic:nvPicPr>
                        <pic:blipFill>
                          <a:blip r:embed="rId2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56" w:type="dxa"/>
            <w:tcBorders>
              <w:top w:val="single" w:sz="2" w:space="0" w:color="auto"/>
              <w:left w:val="nil"/>
              <w:bottom w:val="nil"/>
              <w:right w:val="nil"/>
            </w:tcBorders>
            <w:vAlign w:val="bottom"/>
          </w:tcPr>
          <w:p w:rsidR="004C09C7" w:rsidRDefault="004C09C7" w:rsidP="002969BB">
            <w:pPr>
              <w:spacing w:after="0"/>
              <w:jc w:val="center"/>
              <w:rPr>
                <w:sz w:val="16"/>
                <w:szCs w:val="16"/>
              </w:rPr>
            </w:pPr>
          </w:p>
        </w:tc>
        <w:tc>
          <w:tcPr>
            <w:tcW w:w="709" w:type="dxa"/>
            <w:tcBorders>
              <w:top w:val="single" w:sz="2" w:space="0" w:color="auto"/>
              <w:left w:val="nil"/>
              <w:bottom w:val="nil"/>
              <w:right w:val="nil"/>
            </w:tcBorders>
            <w:vAlign w:val="bottom"/>
          </w:tcPr>
          <w:p w:rsidR="004C09C7" w:rsidRDefault="004C09C7" w:rsidP="002969BB">
            <w:pPr>
              <w:spacing w:after="0"/>
              <w:jc w:val="center"/>
              <w:rPr>
                <w:sz w:val="16"/>
                <w:szCs w:val="16"/>
              </w:rPr>
            </w:pPr>
          </w:p>
        </w:tc>
        <w:tc>
          <w:tcPr>
            <w:tcW w:w="851" w:type="dxa"/>
            <w:tcBorders>
              <w:top w:val="single" w:sz="2" w:space="0" w:color="auto"/>
              <w:left w:val="nil"/>
              <w:bottom w:val="nil"/>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48" name="Picture 42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magenta"/>
                          <pic:cNvPicPr>
                            <a:picLocks noChangeAspect="1" noChangeArrowheads="1"/>
                          </pic:cNvPicPr>
                        </pic:nvPicPr>
                        <pic:blipFill>
                          <a:blip r:embed="rId2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nil"/>
              <w:right w:val="nil"/>
            </w:tcBorders>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49" name="Picture 42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merah_muda"/>
                          <pic:cNvPicPr>
                            <a:picLocks noChangeAspect="1" noChangeArrowheads="1"/>
                          </pic:cNvPicPr>
                        </pic:nvPicPr>
                        <pic:blipFill>
                          <a:blip r:embed="rId2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nil"/>
              <w:right w:val="nil"/>
            </w:tcBorders>
          </w:tcPr>
          <w:p w:rsidR="004C09C7" w:rsidRDefault="004C09C7" w:rsidP="002969BB">
            <w:pPr>
              <w:spacing w:after="0"/>
              <w:jc w:val="center"/>
              <w:rPr>
                <w:noProof/>
                <w:sz w:val="16"/>
                <w:szCs w:val="16"/>
              </w:rPr>
            </w:pPr>
            <w:r>
              <w:rPr>
                <w:noProof/>
                <w:sz w:val="16"/>
                <w:szCs w:val="16"/>
              </w:rPr>
              <w:t>Sama</w:t>
            </w:r>
          </w:p>
        </w:tc>
      </w:tr>
      <w:tr w:rsidR="004C09C7" w:rsidRPr="004D39BD" w:rsidTr="002969BB">
        <w:trPr>
          <w:jc w:val="center"/>
        </w:trPr>
        <w:tc>
          <w:tcPr>
            <w:tcW w:w="709" w:type="dxa"/>
            <w:tcBorders>
              <w:top w:val="nil"/>
              <w:left w:val="nil"/>
              <w:bottom w:val="nil"/>
              <w:right w:val="nil"/>
            </w:tcBorders>
            <w:vAlign w:val="bottom"/>
            <w:hideMark/>
          </w:tcPr>
          <w:p w:rsidR="004C09C7" w:rsidRDefault="004C09C7" w:rsidP="002969BB">
            <w:pPr>
              <w:spacing w:after="0"/>
              <w:jc w:val="center"/>
              <w:rPr>
                <w:noProof/>
                <w:sz w:val="16"/>
                <w:szCs w:val="16"/>
              </w:rPr>
            </w:pPr>
            <w:r w:rsidRPr="004D39BD">
              <w:rPr>
                <w:noProof/>
                <w:sz w:val="16"/>
                <w:szCs w:val="16"/>
              </w:rPr>
              <w:drawing>
                <wp:inline distT="0" distB="0" distL="0" distR="0">
                  <wp:extent cx="358140" cy="358140"/>
                  <wp:effectExtent l="19050" t="0" r="3810" b="0"/>
                  <wp:docPr id="650" name="Picture 424"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itra"/>
                          <pic:cNvPicPr>
                            <a:picLocks noChangeAspect="1" noChangeArrowheads="1"/>
                          </pic:cNvPicPr>
                        </pic:nvPicPr>
                        <pic:blipFill>
                          <a:blip r:embed="rId25">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4C09C7" w:rsidRDefault="004C09C7" w:rsidP="002969BB">
            <w:pPr>
              <w:spacing w:after="0"/>
              <w:jc w:val="center"/>
              <w:rPr>
                <w:sz w:val="16"/>
                <w:szCs w:val="16"/>
              </w:rPr>
            </w:pPr>
          </w:p>
        </w:tc>
        <w:tc>
          <w:tcPr>
            <w:tcW w:w="709" w:type="dxa"/>
            <w:tcBorders>
              <w:top w:val="nil"/>
              <w:left w:val="nil"/>
              <w:bottom w:val="nil"/>
              <w:right w:val="nil"/>
            </w:tcBorders>
            <w:vAlign w:val="bottom"/>
            <w:hideMark/>
          </w:tcPr>
          <w:p w:rsidR="004C09C7" w:rsidRDefault="004C09C7" w:rsidP="002969BB">
            <w:pPr>
              <w:spacing w:after="0"/>
              <w:jc w:val="center"/>
              <w:rPr>
                <w:noProof/>
                <w:sz w:val="16"/>
                <w:szCs w:val="16"/>
              </w:rPr>
            </w:pPr>
            <w:r w:rsidRPr="00F748E9">
              <w:rPr>
                <w:noProof/>
                <w:sz w:val="16"/>
                <w:szCs w:val="16"/>
              </w:rPr>
              <w:drawing>
                <wp:inline distT="0" distB="0" distL="0" distR="0">
                  <wp:extent cx="358140" cy="358140"/>
                  <wp:effectExtent l="19050" t="0" r="3810" b="0"/>
                  <wp:docPr id="652" name="Picture 6"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u"/>
                          <pic:cNvPicPr>
                            <a:picLocks noChangeAspect="1" noChangeArrowheads="1"/>
                          </pic:cNvPicPr>
                        </pic:nvPicPr>
                        <pic:blipFill>
                          <a:blip r:embed="rId26">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851" w:type="dxa"/>
            <w:tcBorders>
              <w:top w:val="nil"/>
              <w:left w:val="nil"/>
              <w:bottom w:val="nil"/>
              <w:right w:val="nil"/>
            </w:tcBorders>
            <w:vAlign w:val="bottom"/>
            <w:hideMark/>
          </w:tcPr>
          <w:p w:rsidR="004C09C7" w:rsidRDefault="004C09C7" w:rsidP="002969BB">
            <w:pPr>
              <w:spacing w:after="0"/>
              <w:jc w:val="center"/>
              <w:rPr>
                <w:noProof/>
                <w:sz w:val="16"/>
                <w:szCs w:val="16"/>
              </w:rPr>
            </w:pPr>
            <w:r w:rsidRPr="004D39BD">
              <w:rPr>
                <w:noProof/>
                <w:sz w:val="16"/>
                <w:szCs w:val="16"/>
              </w:rPr>
              <w:drawing>
                <wp:inline distT="0" distB="0" distL="0" distR="0">
                  <wp:extent cx="358140" cy="358140"/>
                  <wp:effectExtent l="19050" t="0" r="3810" b="0"/>
                  <wp:docPr id="10" name="Picture 7"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nta"/>
                          <pic:cNvPicPr>
                            <a:picLocks noChangeAspect="1" noChangeArrowheads="1"/>
                          </pic:cNvPicPr>
                        </pic:nvPicPr>
                        <pic:blipFill>
                          <a:blip r:embed="rId27">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hideMark/>
          </w:tcPr>
          <w:p w:rsidR="004C09C7" w:rsidRDefault="004C09C7" w:rsidP="002969BB">
            <w:pPr>
              <w:spacing w:after="0"/>
              <w:jc w:val="center"/>
              <w:rPr>
                <w:noProof/>
                <w:sz w:val="16"/>
                <w:szCs w:val="16"/>
              </w:rPr>
            </w:pPr>
            <w:r w:rsidRPr="004D39BD">
              <w:rPr>
                <w:noProof/>
                <w:sz w:val="16"/>
                <w:szCs w:val="16"/>
              </w:rPr>
              <w:drawing>
                <wp:inline distT="0" distB="0" distL="0" distR="0">
                  <wp:extent cx="358140" cy="358140"/>
                  <wp:effectExtent l="19050" t="0" r="3810" b="0"/>
                  <wp:docPr id="654" name="Picture 8"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h_muda"/>
                          <pic:cNvPicPr>
                            <a:picLocks noChangeAspect="1" noChangeArrowheads="1"/>
                          </pic:cNvPicPr>
                        </pic:nvPicPr>
                        <pic:blipFill>
                          <a:blip r:embed="rId28">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4C09C7" w:rsidRPr="004D39BD" w:rsidRDefault="004C09C7" w:rsidP="002969BB">
            <w:pPr>
              <w:spacing w:after="0"/>
              <w:jc w:val="center"/>
              <w:rPr>
                <w:noProof/>
                <w:sz w:val="16"/>
                <w:szCs w:val="16"/>
              </w:rPr>
            </w:pPr>
            <w:r>
              <w:rPr>
                <w:noProof/>
                <w:sz w:val="16"/>
                <w:szCs w:val="16"/>
              </w:rPr>
              <w:t>Sama</w:t>
            </w:r>
          </w:p>
        </w:tc>
      </w:tr>
      <w:tr w:rsidR="004C09C7" w:rsidRPr="00D362E4" w:rsidTr="002969BB">
        <w:trPr>
          <w:jc w:val="center"/>
        </w:trPr>
        <w:tc>
          <w:tcPr>
            <w:tcW w:w="709" w:type="dxa"/>
            <w:tcBorders>
              <w:top w:val="nil"/>
              <w:left w:val="nil"/>
              <w:bottom w:val="nil"/>
              <w:right w:val="nil"/>
            </w:tcBorders>
            <w:vAlign w:val="bottom"/>
            <w:hideMark/>
          </w:tcPr>
          <w:p w:rsidR="004C09C7" w:rsidRDefault="004C09C7" w:rsidP="002969BB">
            <w:pPr>
              <w:spacing w:after="0"/>
              <w:jc w:val="center"/>
              <w:rPr>
                <w:sz w:val="16"/>
                <w:szCs w:val="16"/>
              </w:rPr>
            </w:pPr>
            <w:r w:rsidRPr="00D362E4">
              <w:rPr>
                <w:noProof/>
                <w:sz w:val="16"/>
                <w:szCs w:val="16"/>
              </w:rPr>
              <w:drawing>
                <wp:inline distT="0" distB="0" distL="0" distR="0">
                  <wp:extent cx="358140" cy="358140"/>
                  <wp:effectExtent l="19050" t="0" r="3810" b="0"/>
                  <wp:docPr id="655" name="Picture 5"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a"/>
                          <pic:cNvPicPr>
                            <a:picLocks noChangeAspect="1" noChangeArrowheads="1"/>
                          </pic:cNvPicPr>
                        </pic:nvPicPr>
                        <pic:blipFill>
                          <a:blip r:embed="rId29">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56" w:type="dxa"/>
            <w:tcBorders>
              <w:top w:val="nil"/>
              <w:left w:val="nil"/>
              <w:bottom w:val="nil"/>
              <w:right w:val="nil"/>
            </w:tcBorders>
            <w:vAlign w:val="bottom"/>
          </w:tcPr>
          <w:p w:rsidR="004C09C7" w:rsidRDefault="004C09C7" w:rsidP="002969BB">
            <w:pPr>
              <w:spacing w:after="0"/>
              <w:jc w:val="center"/>
              <w:rPr>
                <w:sz w:val="16"/>
                <w:szCs w:val="16"/>
              </w:rPr>
            </w:pPr>
          </w:p>
        </w:tc>
        <w:tc>
          <w:tcPr>
            <w:tcW w:w="709" w:type="dxa"/>
            <w:tcBorders>
              <w:top w:val="nil"/>
              <w:left w:val="nil"/>
              <w:bottom w:val="nil"/>
              <w:right w:val="nil"/>
            </w:tcBorders>
            <w:vAlign w:val="bottom"/>
            <w:hideMark/>
          </w:tcPr>
          <w:p w:rsidR="004C09C7" w:rsidRDefault="004C09C7" w:rsidP="002969BB">
            <w:pPr>
              <w:spacing w:after="0"/>
              <w:jc w:val="center"/>
              <w:rPr>
                <w:sz w:val="16"/>
                <w:szCs w:val="16"/>
              </w:rPr>
            </w:pPr>
          </w:p>
        </w:tc>
        <w:tc>
          <w:tcPr>
            <w:tcW w:w="851" w:type="dxa"/>
            <w:tcBorders>
              <w:top w:val="nil"/>
              <w:left w:val="nil"/>
              <w:bottom w:val="nil"/>
              <w:right w:val="nil"/>
            </w:tcBorders>
            <w:vAlign w:val="bottom"/>
            <w:hideMark/>
          </w:tcPr>
          <w:p w:rsidR="004C09C7" w:rsidRDefault="004C09C7" w:rsidP="002969BB">
            <w:pPr>
              <w:spacing w:after="0"/>
              <w:jc w:val="center"/>
              <w:rPr>
                <w:sz w:val="16"/>
                <w:szCs w:val="16"/>
              </w:rPr>
            </w:pPr>
            <w:r w:rsidRPr="00D362E4">
              <w:rPr>
                <w:noProof/>
                <w:sz w:val="16"/>
                <w:szCs w:val="16"/>
              </w:rPr>
              <w:drawing>
                <wp:inline distT="0" distB="0" distL="0" distR="0">
                  <wp:extent cx="358140" cy="358140"/>
                  <wp:effectExtent l="19050" t="0" r="3810" b="0"/>
                  <wp:docPr id="12" name="Picture 3"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nta"/>
                          <pic:cNvPicPr>
                            <a:picLocks noChangeAspect="1" noChangeArrowheads="1"/>
                          </pic:cNvPicPr>
                        </pic:nvPicPr>
                        <pic:blipFill>
                          <a:blip r:embed="rId31">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hideMark/>
          </w:tcPr>
          <w:p w:rsidR="004C09C7" w:rsidRDefault="004C09C7" w:rsidP="002969BB">
            <w:pPr>
              <w:spacing w:after="0"/>
              <w:jc w:val="center"/>
              <w:rPr>
                <w:sz w:val="16"/>
                <w:szCs w:val="16"/>
              </w:rPr>
            </w:pPr>
            <w:r w:rsidRPr="00D362E4">
              <w:rPr>
                <w:noProof/>
                <w:sz w:val="16"/>
                <w:szCs w:val="16"/>
              </w:rPr>
              <w:drawing>
                <wp:inline distT="0" distB="0" distL="0" distR="0">
                  <wp:extent cx="358140" cy="358140"/>
                  <wp:effectExtent l="19050" t="0" r="3810" b="0"/>
                  <wp:docPr id="657" name="Picture 4"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ah_muda"/>
                          <pic:cNvPicPr>
                            <a:picLocks noChangeAspect="1" noChangeArrowheads="1"/>
                          </pic:cNvPicPr>
                        </pic:nvPicPr>
                        <pic:blipFill>
                          <a:blip r:embed="rId32">
                            <a:grayscl/>
                          </a:blip>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795" w:type="dxa"/>
            <w:tcBorders>
              <w:top w:val="nil"/>
              <w:left w:val="nil"/>
              <w:bottom w:val="nil"/>
              <w:right w:val="nil"/>
            </w:tcBorders>
          </w:tcPr>
          <w:p w:rsidR="004C09C7" w:rsidRPr="00D362E4" w:rsidRDefault="004C09C7" w:rsidP="002969BB">
            <w:pPr>
              <w:spacing w:after="0"/>
              <w:jc w:val="center"/>
              <w:rPr>
                <w:sz w:val="16"/>
                <w:szCs w:val="16"/>
              </w:rPr>
            </w:pPr>
            <w:r>
              <w:rPr>
                <w:noProof/>
                <w:sz w:val="16"/>
                <w:szCs w:val="16"/>
              </w:rPr>
              <w:t>Sama</w:t>
            </w:r>
          </w:p>
        </w:tc>
      </w:tr>
      <w:tr w:rsidR="004C09C7" w:rsidTr="002969BB">
        <w:trPr>
          <w:jc w:val="center"/>
        </w:trPr>
        <w:tc>
          <w:tcPr>
            <w:tcW w:w="709" w:type="dxa"/>
            <w:tcBorders>
              <w:top w:val="nil"/>
              <w:left w:val="nil"/>
              <w:bottom w:val="single" w:sz="4"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58264" cy="360000"/>
                  <wp:effectExtent l="19050" t="0" r="3686" b="0"/>
                  <wp:docPr id="658" name="Picture 2" descr="C:\Users\sim\Documents\jurnal 2\eos3\c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Documents\jurnal 2\eos3\citra.png"/>
                          <pic:cNvPicPr>
                            <a:picLocks noChangeAspect="1" noChangeArrowheads="1"/>
                          </pic:cNvPicPr>
                        </pic:nvPicPr>
                        <pic:blipFill>
                          <a:blip r:embed="rId89">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56" w:type="dxa"/>
            <w:tcBorders>
              <w:top w:val="nil"/>
              <w:left w:val="nil"/>
              <w:bottom w:val="single" w:sz="4" w:space="0" w:color="auto"/>
              <w:right w:val="nil"/>
            </w:tcBorders>
            <w:vAlign w:val="bottom"/>
          </w:tcPr>
          <w:p w:rsidR="004C09C7" w:rsidRDefault="004C09C7" w:rsidP="002969BB">
            <w:pPr>
              <w:spacing w:after="0"/>
              <w:jc w:val="center"/>
              <w:rPr>
                <w:sz w:val="16"/>
                <w:szCs w:val="16"/>
              </w:rPr>
            </w:pPr>
          </w:p>
        </w:tc>
        <w:tc>
          <w:tcPr>
            <w:tcW w:w="709" w:type="dxa"/>
            <w:tcBorders>
              <w:top w:val="nil"/>
              <w:left w:val="nil"/>
              <w:bottom w:val="single" w:sz="4"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57626" cy="360000"/>
                  <wp:effectExtent l="19050" t="0" r="4324" b="0"/>
                  <wp:docPr id="659" name="Picture 3" descr="C:\Users\sim\Documents\jurnal 2\eos3\un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Documents\jurnal 2\eos3\ungu.png"/>
                          <pic:cNvPicPr>
                            <a:picLocks noChangeAspect="1" noChangeArrowheads="1"/>
                          </pic:cNvPicPr>
                        </pic:nvPicPr>
                        <pic:blipFill>
                          <a:blip r:embed="rId90">
                            <a:grayscl/>
                          </a:blip>
                          <a:srcRect/>
                          <a:stretch>
                            <a:fillRect/>
                          </a:stretch>
                        </pic:blipFill>
                        <pic:spPr bwMode="auto">
                          <a:xfrm>
                            <a:off x="0" y="0"/>
                            <a:ext cx="357626" cy="360000"/>
                          </a:xfrm>
                          <a:prstGeom prst="rect">
                            <a:avLst/>
                          </a:prstGeom>
                          <a:noFill/>
                          <a:ln w="9525">
                            <a:noFill/>
                            <a:miter lim="800000"/>
                            <a:headEnd/>
                            <a:tailEnd/>
                          </a:ln>
                        </pic:spPr>
                      </pic:pic>
                    </a:graphicData>
                  </a:graphic>
                </wp:inline>
              </w:drawing>
            </w:r>
          </w:p>
        </w:tc>
        <w:tc>
          <w:tcPr>
            <w:tcW w:w="851" w:type="dxa"/>
            <w:tcBorders>
              <w:top w:val="nil"/>
              <w:left w:val="nil"/>
              <w:bottom w:val="single" w:sz="4"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58264" cy="360000"/>
                  <wp:effectExtent l="19050" t="0" r="3686" b="0"/>
                  <wp:docPr id="660" name="Picture 4" descr="C:\Users\sim\Documents\jurnal 2\eos3\mag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Documents\jurnal 2\eos3\magenta.png"/>
                          <pic:cNvPicPr>
                            <a:picLocks noChangeAspect="1" noChangeArrowheads="1"/>
                          </pic:cNvPicPr>
                        </pic:nvPicPr>
                        <pic:blipFill>
                          <a:blip r:embed="rId91">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single" w:sz="4" w:space="0" w:color="auto"/>
              <w:right w:val="nil"/>
            </w:tcBorders>
            <w:hideMark/>
          </w:tcPr>
          <w:p w:rsidR="004C09C7" w:rsidRDefault="004C09C7" w:rsidP="002969BB">
            <w:pPr>
              <w:spacing w:after="0"/>
              <w:jc w:val="center"/>
              <w:rPr>
                <w:sz w:val="16"/>
                <w:szCs w:val="16"/>
              </w:rPr>
            </w:pPr>
            <w:r>
              <w:rPr>
                <w:noProof/>
                <w:sz w:val="16"/>
                <w:szCs w:val="16"/>
              </w:rPr>
              <w:drawing>
                <wp:inline distT="0" distB="0" distL="0" distR="0">
                  <wp:extent cx="358264" cy="360000"/>
                  <wp:effectExtent l="19050" t="0" r="3686" b="0"/>
                  <wp:docPr id="661" name="Picture 5" descr="C:\Users\sim\Documents\jurnal 2\eos3\merah_m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Documents\jurnal 2\eos3\merah_muda.png"/>
                          <pic:cNvPicPr>
                            <a:picLocks noChangeAspect="1" noChangeArrowheads="1"/>
                          </pic:cNvPicPr>
                        </pic:nvPicPr>
                        <pic:blipFill>
                          <a:blip r:embed="rId92">
                            <a:grayscl/>
                          </a:blip>
                          <a:srcRect/>
                          <a:stretch>
                            <a:fillRect/>
                          </a:stretch>
                        </pic:blipFill>
                        <pic:spPr bwMode="auto">
                          <a:xfrm>
                            <a:off x="0" y="0"/>
                            <a:ext cx="358264" cy="360000"/>
                          </a:xfrm>
                          <a:prstGeom prst="rect">
                            <a:avLst/>
                          </a:prstGeom>
                          <a:noFill/>
                          <a:ln w="9525">
                            <a:noFill/>
                            <a:miter lim="800000"/>
                            <a:headEnd/>
                            <a:tailEnd/>
                          </a:ln>
                        </pic:spPr>
                      </pic:pic>
                    </a:graphicData>
                  </a:graphic>
                </wp:inline>
              </w:drawing>
            </w:r>
          </w:p>
        </w:tc>
        <w:tc>
          <w:tcPr>
            <w:tcW w:w="795" w:type="dxa"/>
            <w:tcBorders>
              <w:top w:val="nil"/>
              <w:left w:val="nil"/>
              <w:bottom w:val="single" w:sz="4" w:space="0" w:color="auto"/>
              <w:right w:val="nil"/>
            </w:tcBorders>
          </w:tcPr>
          <w:p w:rsidR="004C09C7" w:rsidRDefault="004C09C7" w:rsidP="002969BB">
            <w:pPr>
              <w:spacing w:after="0"/>
              <w:jc w:val="center"/>
              <w:rPr>
                <w:noProof/>
                <w:sz w:val="16"/>
                <w:szCs w:val="16"/>
              </w:rPr>
            </w:pPr>
            <w:r>
              <w:rPr>
                <w:noProof/>
                <w:sz w:val="16"/>
                <w:szCs w:val="16"/>
              </w:rPr>
              <w:t>Sama</w:t>
            </w:r>
          </w:p>
        </w:tc>
      </w:tr>
    </w:tbl>
    <w:p w:rsidR="008A4D42" w:rsidRDefault="008A4D42" w:rsidP="004C09C7">
      <w:pPr>
        <w:spacing w:after="120"/>
        <w:jc w:val="center"/>
        <w:rPr>
          <w:color w:val="000000"/>
          <w:sz w:val="16"/>
          <w:szCs w:val="16"/>
        </w:rPr>
      </w:pPr>
    </w:p>
    <w:p w:rsidR="004C09C7" w:rsidRDefault="004C09C7" w:rsidP="004C09C7">
      <w:pPr>
        <w:spacing w:after="120"/>
        <w:jc w:val="center"/>
        <w:rPr>
          <w:color w:val="000000"/>
          <w:sz w:val="16"/>
          <w:szCs w:val="16"/>
        </w:rPr>
      </w:pPr>
      <w:r>
        <w:rPr>
          <w:color w:val="000000"/>
          <w:sz w:val="16"/>
          <w:szCs w:val="16"/>
        </w:rPr>
        <w:lastRenderedPageBreak/>
        <w:t>Tabel 14</w:t>
      </w:r>
      <w:r w:rsidRPr="00A337BB">
        <w:rPr>
          <w:color w:val="000000"/>
          <w:sz w:val="16"/>
          <w:szCs w:val="16"/>
        </w:rPr>
        <w:t xml:space="preserve">. </w:t>
      </w:r>
      <w:r>
        <w:rPr>
          <w:color w:val="000000"/>
          <w:sz w:val="16"/>
          <w:szCs w:val="16"/>
        </w:rPr>
        <w:t xml:space="preserve">Citra Sel Darah Putih </w:t>
      </w:r>
      <w:r w:rsidR="0054028C">
        <w:rPr>
          <w:color w:val="000000"/>
          <w:sz w:val="16"/>
          <w:szCs w:val="16"/>
        </w:rPr>
        <w:t>S</w:t>
      </w:r>
      <w:r>
        <w:rPr>
          <w:color w:val="000000"/>
          <w:sz w:val="16"/>
          <w:szCs w:val="16"/>
        </w:rPr>
        <w:t xml:space="preserve">elain Eosinofil </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6"/>
        <w:gridCol w:w="21"/>
        <w:gridCol w:w="688"/>
        <w:gridCol w:w="21"/>
        <w:gridCol w:w="830"/>
        <w:gridCol w:w="20"/>
        <w:gridCol w:w="775"/>
        <w:gridCol w:w="795"/>
      </w:tblGrid>
      <w:tr w:rsidR="004C09C7" w:rsidTr="004C09C7">
        <w:trPr>
          <w:jc w:val="center"/>
        </w:trPr>
        <w:tc>
          <w:tcPr>
            <w:tcW w:w="709" w:type="dxa"/>
            <w:tcBorders>
              <w:top w:val="single" w:sz="12" w:space="0" w:color="auto"/>
              <w:left w:val="nil"/>
              <w:bottom w:val="nil"/>
              <w:right w:val="nil"/>
            </w:tcBorders>
            <w:hideMark/>
          </w:tcPr>
          <w:p w:rsidR="004C09C7" w:rsidRDefault="004C09C7" w:rsidP="002969BB">
            <w:pPr>
              <w:spacing w:after="0"/>
              <w:jc w:val="center"/>
              <w:rPr>
                <w:sz w:val="16"/>
                <w:szCs w:val="16"/>
              </w:rPr>
            </w:pPr>
            <w:r>
              <w:rPr>
                <w:sz w:val="16"/>
                <w:szCs w:val="16"/>
              </w:rPr>
              <w:t>Asli</w:t>
            </w:r>
          </w:p>
        </w:tc>
        <w:tc>
          <w:tcPr>
            <w:tcW w:w="756" w:type="dxa"/>
            <w:tcBorders>
              <w:top w:val="single" w:sz="12" w:space="0" w:color="auto"/>
              <w:left w:val="nil"/>
              <w:bottom w:val="nil"/>
              <w:right w:val="nil"/>
            </w:tcBorders>
            <w:hideMark/>
          </w:tcPr>
          <w:p w:rsidR="004C09C7" w:rsidRDefault="004C09C7" w:rsidP="002969BB">
            <w:pPr>
              <w:spacing w:after="0"/>
              <w:jc w:val="center"/>
              <w:rPr>
                <w:sz w:val="16"/>
                <w:szCs w:val="16"/>
              </w:rPr>
            </w:pPr>
            <w:r>
              <w:rPr>
                <w:sz w:val="16"/>
                <w:szCs w:val="16"/>
              </w:rPr>
              <w:t>Biru</w:t>
            </w:r>
          </w:p>
        </w:tc>
        <w:tc>
          <w:tcPr>
            <w:tcW w:w="709" w:type="dxa"/>
            <w:gridSpan w:val="2"/>
            <w:tcBorders>
              <w:top w:val="single" w:sz="12" w:space="0" w:color="auto"/>
              <w:left w:val="nil"/>
              <w:bottom w:val="nil"/>
              <w:right w:val="nil"/>
            </w:tcBorders>
            <w:hideMark/>
          </w:tcPr>
          <w:p w:rsidR="004C09C7" w:rsidRDefault="004C09C7" w:rsidP="002969BB">
            <w:pPr>
              <w:spacing w:after="0"/>
              <w:jc w:val="center"/>
              <w:rPr>
                <w:sz w:val="16"/>
                <w:szCs w:val="16"/>
              </w:rPr>
            </w:pPr>
            <w:r>
              <w:rPr>
                <w:sz w:val="16"/>
                <w:szCs w:val="16"/>
              </w:rPr>
              <w:t>Ungu</w:t>
            </w:r>
          </w:p>
        </w:tc>
        <w:tc>
          <w:tcPr>
            <w:tcW w:w="851" w:type="dxa"/>
            <w:gridSpan w:val="2"/>
            <w:tcBorders>
              <w:top w:val="single" w:sz="12" w:space="0" w:color="auto"/>
              <w:left w:val="nil"/>
              <w:bottom w:val="nil"/>
              <w:right w:val="nil"/>
            </w:tcBorders>
            <w:hideMark/>
          </w:tcPr>
          <w:p w:rsidR="004C09C7" w:rsidRDefault="004C09C7" w:rsidP="002969BB">
            <w:pPr>
              <w:spacing w:after="0"/>
              <w:jc w:val="center"/>
              <w:rPr>
                <w:sz w:val="16"/>
                <w:szCs w:val="16"/>
              </w:rPr>
            </w:pPr>
            <w:r>
              <w:rPr>
                <w:sz w:val="16"/>
                <w:szCs w:val="16"/>
              </w:rPr>
              <w:t>Magenta</w:t>
            </w:r>
          </w:p>
        </w:tc>
        <w:tc>
          <w:tcPr>
            <w:tcW w:w="795" w:type="dxa"/>
            <w:gridSpan w:val="2"/>
            <w:tcBorders>
              <w:top w:val="single" w:sz="12" w:space="0" w:color="auto"/>
              <w:left w:val="nil"/>
              <w:bottom w:val="nil"/>
              <w:right w:val="nil"/>
            </w:tcBorders>
            <w:hideMark/>
          </w:tcPr>
          <w:p w:rsidR="004C09C7" w:rsidRDefault="004C09C7" w:rsidP="002969BB">
            <w:pPr>
              <w:spacing w:after="0"/>
              <w:jc w:val="center"/>
              <w:rPr>
                <w:sz w:val="16"/>
                <w:szCs w:val="16"/>
              </w:rPr>
            </w:pPr>
            <w:r>
              <w:rPr>
                <w:sz w:val="16"/>
                <w:szCs w:val="16"/>
              </w:rPr>
              <w:t>M.Muda</w:t>
            </w:r>
          </w:p>
        </w:tc>
        <w:tc>
          <w:tcPr>
            <w:tcW w:w="795" w:type="dxa"/>
            <w:tcBorders>
              <w:top w:val="single" w:sz="12" w:space="0" w:color="auto"/>
              <w:left w:val="nil"/>
              <w:bottom w:val="nil"/>
              <w:right w:val="nil"/>
            </w:tcBorders>
          </w:tcPr>
          <w:p w:rsidR="004C09C7" w:rsidRDefault="004C09C7" w:rsidP="002969BB">
            <w:pPr>
              <w:spacing w:after="0"/>
              <w:jc w:val="center"/>
              <w:rPr>
                <w:sz w:val="16"/>
                <w:szCs w:val="16"/>
              </w:rPr>
            </w:pPr>
            <w:r>
              <w:rPr>
                <w:sz w:val="16"/>
                <w:szCs w:val="16"/>
              </w:rPr>
              <w:t>Pola</w:t>
            </w:r>
          </w:p>
        </w:tc>
      </w:tr>
      <w:tr w:rsidR="004C09C7" w:rsidTr="004C09C7">
        <w:trPr>
          <w:jc w:val="center"/>
        </w:trPr>
        <w:tc>
          <w:tcPr>
            <w:tcW w:w="4615" w:type="dxa"/>
            <w:gridSpan w:val="9"/>
            <w:tcBorders>
              <w:top w:val="nil"/>
              <w:left w:val="nil"/>
              <w:bottom w:val="single" w:sz="4" w:space="0" w:color="auto"/>
              <w:right w:val="nil"/>
            </w:tcBorders>
            <w:vAlign w:val="bottom"/>
            <w:hideMark/>
          </w:tcPr>
          <w:p w:rsidR="004C09C7" w:rsidRDefault="004C09C7" w:rsidP="002969BB">
            <w:pPr>
              <w:spacing w:after="0"/>
              <w:jc w:val="center"/>
              <w:rPr>
                <w:noProof/>
                <w:sz w:val="16"/>
                <w:szCs w:val="16"/>
              </w:rPr>
            </w:pPr>
          </w:p>
        </w:tc>
      </w:tr>
      <w:tr w:rsidR="004C09C7" w:rsidTr="004C09C7">
        <w:trPr>
          <w:jc w:val="center"/>
        </w:trPr>
        <w:tc>
          <w:tcPr>
            <w:tcW w:w="4615" w:type="dxa"/>
            <w:gridSpan w:val="9"/>
            <w:tcBorders>
              <w:top w:val="single" w:sz="4" w:space="0" w:color="auto"/>
              <w:left w:val="nil"/>
              <w:bottom w:val="single" w:sz="4" w:space="0" w:color="auto"/>
              <w:right w:val="nil"/>
            </w:tcBorders>
            <w:hideMark/>
          </w:tcPr>
          <w:p w:rsidR="004C09C7" w:rsidRDefault="004C09C7" w:rsidP="002969BB">
            <w:pPr>
              <w:spacing w:after="0"/>
              <w:jc w:val="center"/>
              <w:rPr>
                <w:sz w:val="16"/>
                <w:szCs w:val="16"/>
              </w:rPr>
            </w:pPr>
            <w:r>
              <w:rPr>
                <w:sz w:val="16"/>
                <w:szCs w:val="16"/>
              </w:rPr>
              <w:t>Sel Basofil</w:t>
            </w:r>
          </w:p>
        </w:tc>
      </w:tr>
      <w:tr w:rsidR="004C09C7" w:rsidTr="004C09C7">
        <w:trPr>
          <w:jc w:val="center"/>
        </w:trPr>
        <w:tc>
          <w:tcPr>
            <w:tcW w:w="709" w:type="dxa"/>
            <w:tcBorders>
              <w:top w:val="single" w:sz="4"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2" name="Picture 10"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tra"/>
                          <pic:cNvPicPr>
                            <a:picLocks noChangeAspect="1" noChangeArrowheads="1"/>
                          </pic:cNvPicPr>
                        </pic:nvPicPr>
                        <pic:blipFill>
                          <a:blip r:embed="rId3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4" w:space="0" w:color="auto"/>
              <w:left w:val="nil"/>
              <w:bottom w:val="single" w:sz="2" w:space="0" w:color="auto"/>
              <w:right w:val="nil"/>
            </w:tcBorders>
            <w:vAlign w:val="bottom"/>
          </w:tcPr>
          <w:p w:rsidR="004C09C7" w:rsidRDefault="004C09C7" w:rsidP="002969BB">
            <w:pPr>
              <w:spacing w:after="0"/>
              <w:jc w:val="center"/>
              <w:rPr>
                <w:sz w:val="16"/>
                <w:szCs w:val="16"/>
              </w:rPr>
            </w:pPr>
          </w:p>
        </w:tc>
        <w:tc>
          <w:tcPr>
            <w:tcW w:w="709" w:type="dxa"/>
            <w:gridSpan w:val="2"/>
            <w:tcBorders>
              <w:top w:val="single" w:sz="4" w:space="0" w:color="auto"/>
              <w:left w:val="nil"/>
              <w:bottom w:val="single" w:sz="2" w:space="0" w:color="auto"/>
              <w:right w:val="nil"/>
            </w:tcBorders>
            <w:vAlign w:val="bottom"/>
            <w:hideMark/>
          </w:tcPr>
          <w:p w:rsidR="004C09C7" w:rsidRDefault="004C09C7" w:rsidP="002969BB">
            <w:pPr>
              <w:spacing w:after="0"/>
              <w:jc w:val="center"/>
              <w:rPr>
                <w:sz w:val="16"/>
                <w:szCs w:val="16"/>
              </w:rPr>
            </w:pPr>
            <w:r w:rsidRPr="00C50BCF">
              <w:rPr>
                <w:noProof/>
                <w:sz w:val="16"/>
                <w:szCs w:val="16"/>
              </w:rPr>
              <w:drawing>
                <wp:inline distT="0" distB="0" distL="0" distR="0">
                  <wp:extent cx="361950" cy="361950"/>
                  <wp:effectExtent l="19050" t="0" r="0" b="0"/>
                  <wp:docPr id="663" name="Picture 11"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u"/>
                          <pic:cNvPicPr>
                            <a:picLocks noChangeAspect="1" noChangeArrowheads="1"/>
                          </pic:cNvPicPr>
                        </pic:nvPicPr>
                        <pic:blipFill>
                          <a:blip r:embed="rId3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4"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4" name="Picture 12"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nta"/>
                          <pic:cNvPicPr>
                            <a:picLocks noChangeAspect="1" noChangeArrowheads="1"/>
                          </pic:cNvPicPr>
                        </pic:nvPicPr>
                        <pic:blipFill>
                          <a:blip r:embed="rId35">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4" w:space="0" w:color="auto"/>
              <w:left w:val="nil"/>
              <w:bottom w:val="single" w:sz="2" w:space="0" w:color="auto"/>
              <w:right w:val="nil"/>
            </w:tcBorders>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5" name="Picture 13"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ah_muda"/>
                          <pic:cNvPicPr>
                            <a:picLocks noChangeAspect="1" noChangeArrowheads="1"/>
                          </pic:cNvPicPr>
                        </pic:nvPicPr>
                        <pic:blipFill>
                          <a:blip r:embed="rId3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4" w:space="0" w:color="auto"/>
              <w:left w:val="nil"/>
              <w:bottom w:val="single" w:sz="2" w:space="0" w:color="auto"/>
              <w:right w:val="nil"/>
            </w:tcBorders>
          </w:tcPr>
          <w:p w:rsidR="004C09C7" w:rsidRDefault="004C09C7" w:rsidP="002969BB">
            <w:pPr>
              <w:spacing w:after="0"/>
              <w:jc w:val="center"/>
              <w:rPr>
                <w:noProof/>
                <w:sz w:val="16"/>
                <w:szCs w:val="16"/>
              </w:rPr>
            </w:pPr>
            <w:r>
              <w:rPr>
                <w:noProof/>
                <w:sz w:val="16"/>
                <w:szCs w:val="16"/>
              </w:rPr>
              <w:t>Beda</w:t>
            </w:r>
          </w:p>
        </w:tc>
      </w:tr>
      <w:tr w:rsidR="004C09C7" w:rsidTr="002969BB">
        <w:trPr>
          <w:jc w:val="center"/>
        </w:trPr>
        <w:tc>
          <w:tcPr>
            <w:tcW w:w="4615" w:type="dxa"/>
            <w:gridSpan w:val="9"/>
            <w:tcBorders>
              <w:top w:val="single" w:sz="2" w:space="0" w:color="auto"/>
              <w:left w:val="nil"/>
              <w:bottom w:val="single" w:sz="2" w:space="0" w:color="auto"/>
              <w:right w:val="nil"/>
            </w:tcBorders>
            <w:vAlign w:val="bottom"/>
            <w:hideMark/>
          </w:tcPr>
          <w:p w:rsidR="004C09C7" w:rsidRDefault="004C09C7" w:rsidP="002969BB">
            <w:pPr>
              <w:spacing w:after="0"/>
              <w:jc w:val="center"/>
              <w:rPr>
                <w:noProof/>
                <w:sz w:val="16"/>
                <w:szCs w:val="16"/>
              </w:rPr>
            </w:pPr>
            <w:r>
              <w:rPr>
                <w:noProof/>
                <w:sz w:val="16"/>
                <w:szCs w:val="16"/>
              </w:rPr>
              <w:t>Sel Neutrofil</w:t>
            </w:r>
          </w:p>
        </w:tc>
      </w:tr>
      <w:tr w:rsidR="004C09C7" w:rsidTr="002969BB">
        <w:trPr>
          <w:jc w:val="center"/>
        </w:trPr>
        <w:tc>
          <w:tcPr>
            <w:tcW w:w="709" w:type="dxa"/>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6" name="Picture 8"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ra"/>
                          <pic:cNvPicPr>
                            <a:picLocks noChangeAspect="1" noChangeArrowheads="1"/>
                          </pic:cNvPicPr>
                        </pic:nvPicPr>
                        <pic:blipFill>
                          <a:blip r:embed="rId46">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tcPr>
          <w:p w:rsidR="004C09C7" w:rsidRDefault="004C09C7" w:rsidP="002969BB">
            <w:pPr>
              <w:spacing w:after="0"/>
              <w:jc w:val="center"/>
              <w:rPr>
                <w:sz w:val="16"/>
                <w:szCs w:val="16"/>
              </w:rPr>
            </w:pPr>
          </w:p>
        </w:tc>
        <w:tc>
          <w:tcPr>
            <w:tcW w:w="709"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7" name="Picture 9"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gu"/>
                          <pic:cNvPicPr>
                            <a:picLocks noChangeAspect="1" noChangeArrowheads="1"/>
                          </pic:cNvPicPr>
                        </pic:nvPicPr>
                        <pic:blipFill>
                          <a:blip r:embed="rId47">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8" name="Picture 10"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nta"/>
                          <pic:cNvPicPr>
                            <a:picLocks noChangeAspect="1" noChangeArrowheads="1"/>
                          </pic:cNvPicPr>
                        </pic:nvPicPr>
                        <pic:blipFill>
                          <a:blip r:embed="rId48">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69" name="Picture 21"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ah_muda"/>
                          <pic:cNvPicPr>
                            <a:picLocks noChangeAspect="1" noChangeArrowheads="1"/>
                          </pic:cNvPicPr>
                        </pic:nvPicPr>
                        <pic:blipFill>
                          <a:blip r:embed="rId49">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4C09C7" w:rsidRDefault="004C09C7" w:rsidP="002969BB">
            <w:pPr>
              <w:spacing w:after="0"/>
              <w:jc w:val="center"/>
              <w:rPr>
                <w:noProof/>
                <w:sz w:val="16"/>
                <w:szCs w:val="16"/>
              </w:rPr>
            </w:pPr>
            <w:r>
              <w:rPr>
                <w:noProof/>
                <w:sz w:val="16"/>
                <w:szCs w:val="16"/>
              </w:rPr>
              <w:t>Beda</w:t>
            </w:r>
          </w:p>
        </w:tc>
      </w:tr>
      <w:tr w:rsidR="004C09C7" w:rsidTr="002969BB">
        <w:trPr>
          <w:jc w:val="center"/>
        </w:trPr>
        <w:tc>
          <w:tcPr>
            <w:tcW w:w="4615" w:type="dxa"/>
            <w:gridSpan w:val="9"/>
            <w:tcBorders>
              <w:top w:val="single" w:sz="2" w:space="0" w:color="auto"/>
              <w:left w:val="nil"/>
              <w:bottom w:val="single" w:sz="2" w:space="0" w:color="auto"/>
              <w:right w:val="nil"/>
            </w:tcBorders>
            <w:vAlign w:val="bottom"/>
            <w:hideMark/>
          </w:tcPr>
          <w:p w:rsidR="004C09C7" w:rsidRDefault="004C09C7" w:rsidP="002969BB">
            <w:pPr>
              <w:spacing w:after="0"/>
              <w:jc w:val="center"/>
              <w:rPr>
                <w:noProof/>
                <w:sz w:val="16"/>
                <w:szCs w:val="16"/>
              </w:rPr>
            </w:pPr>
            <w:r>
              <w:rPr>
                <w:noProof/>
                <w:sz w:val="16"/>
                <w:szCs w:val="16"/>
              </w:rPr>
              <w:t>Sel Limfosit</w:t>
            </w:r>
          </w:p>
        </w:tc>
      </w:tr>
      <w:tr w:rsidR="004C09C7" w:rsidTr="002969BB">
        <w:trPr>
          <w:jc w:val="center"/>
        </w:trPr>
        <w:tc>
          <w:tcPr>
            <w:tcW w:w="709" w:type="dxa"/>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0" name="Picture 16"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tra"/>
                          <pic:cNvPicPr>
                            <a:picLocks noChangeAspect="1" noChangeArrowheads="1"/>
                          </pic:cNvPicPr>
                        </pic:nvPicPr>
                        <pic:blipFill>
                          <a:blip r:embed="rId58">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1" name="Picture 17"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ru"/>
                          <pic:cNvPicPr>
                            <a:picLocks noChangeAspect="1" noChangeArrowheads="1"/>
                          </pic:cNvPicPr>
                        </pic:nvPicPr>
                        <pic:blipFill>
                          <a:blip r:embed="rId59">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09"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2" name="Picture 18"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gu"/>
                          <pic:cNvPicPr>
                            <a:picLocks noChangeAspect="1" noChangeArrowheads="1"/>
                          </pic:cNvPicPr>
                        </pic:nvPicPr>
                        <pic:blipFill>
                          <a:blip r:embed="rId60">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3" name="Picture 19"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nta"/>
                          <pic:cNvPicPr>
                            <a:picLocks noChangeAspect="1" noChangeArrowheads="1"/>
                          </pic:cNvPicPr>
                        </pic:nvPicPr>
                        <pic:blipFill>
                          <a:blip r:embed="rId61">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4" name="Picture 20"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ah_muda"/>
                          <pic:cNvPicPr>
                            <a:picLocks noChangeAspect="1" noChangeArrowheads="1"/>
                          </pic:cNvPicPr>
                        </pic:nvPicPr>
                        <pic:blipFill>
                          <a:blip r:embed="rId6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4C09C7" w:rsidRDefault="004C09C7" w:rsidP="002969BB">
            <w:pPr>
              <w:spacing w:after="0"/>
              <w:jc w:val="center"/>
              <w:rPr>
                <w:noProof/>
                <w:sz w:val="16"/>
                <w:szCs w:val="16"/>
              </w:rPr>
            </w:pPr>
            <w:r>
              <w:rPr>
                <w:noProof/>
                <w:sz w:val="16"/>
                <w:szCs w:val="16"/>
              </w:rPr>
              <w:t>Beda</w:t>
            </w:r>
          </w:p>
        </w:tc>
      </w:tr>
      <w:tr w:rsidR="004C09C7" w:rsidTr="002969BB">
        <w:trPr>
          <w:jc w:val="center"/>
        </w:trPr>
        <w:tc>
          <w:tcPr>
            <w:tcW w:w="4615" w:type="dxa"/>
            <w:gridSpan w:val="9"/>
            <w:tcBorders>
              <w:top w:val="single" w:sz="2" w:space="0" w:color="auto"/>
              <w:left w:val="nil"/>
              <w:bottom w:val="single" w:sz="2" w:space="0" w:color="auto"/>
              <w:right w:val="nil"/>
            </w:tcBorders>
            <w:vAlign w:val="bottom"/>
            <w:hideMark/>
          </w:tcPr>
          <w:p w:rsidR="004C09C7" w:rsidRDefault="004C09C7" w:rsidP="002969BB">
            <w:pPr>
              <w:spacing w:after="0"/>
              <w:jc w:val="center"/>
              <w:rPr>
                <w:noProof/>
                <w:sz w:val="16"/>
                <w:szCs w:val="16"/>
              </w:rPr>
            </w:pPr>
            <w:r>
              <w:rPr>
                <w:noProof/>
                <w:sz w:val="16"/>
                <w:szCs w:val="16"/>
              </w:rPr>
              <w:t>Sel Monosit</w:t>
            </w:r>
          </w:p>
        </w:tc>
      </w:tr>
      <w:tr w:rsidR="004C09C7" w:rsidTr="002969BB">
        <w:trPr>
          <w:jc w:val="center"/>
        </w:trPr>
        <w:tc>
          <w:tcPr>
            <w:tcW w:w="709" w:type="dxa"/>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5" name="Picture 31" descr="c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tra"/>
                          <pic:cNvPicPr>
                            <a:picLocks noChangeAspect="1" noChangeArrowheads="1"/>
                          </pic:cNvPicPr>
                        </pic:nvPicPr>
                        <pic:blipFill>
                          <a:blip r:embed="rId72">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7"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6" name="Picture 32" descr="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u"/>
                          <pic:cNvPicPr>
                            <a:picLocks noChangeAspect="1" noChangeArrowheads="1"/>
                          </pic:cNvPicPr>
                        </pic:nvPicPr>
                        <pic:blipFill>
                          <a:blip r:embed="rId7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09"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7" name="Picture 33" descr="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gu"/>
                          <pic:cNvPicPr>
                            <a:picLocks noChangeAspect="1" noChangeArrowheads="1"/>
                          </pic:cNvPicPr>
                        </pic:nvPicPr>
                        <pic:blipFill>
                          <a:blip r:embed="rId74">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50" w:type="dxa"/>
            <w:gridSpan w:val="2"/>
            <w:tcBorders>
              <w:top w:val="single" w:sz="2" w:space="0" w:color="auto"/>
              <w:left w:val="nil"/>
              <w:bottom w:val="single" w:sz="2" w:space="0" w:color="auto"/>
              <w:right w:val="nil"/>
            </w:tcBorders>
            <w:vAlign w:val="bottom"/>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8" name="Picture 44" descr="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genta"/>
                          <pic:cNvPicPr>
                            <a:picLocks noChangeAspect="1" noChangeArrowheads="1"/>
                          </pic:cNvPicPr>
                        </pic:nvPicPr>
                        <pic:blipFill>
                          <a:blip r:embed="rId83">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75" w:type="dxa"/>
            <w:tcBorders>
              <w:top w:val="single" w:sz="2" w:space="0" w:color="auto"/>
              <w:left w:val="nil"/>
              <w:bottom w:val="single" w:sz="2" w:space="0" w:color="auto"/>
              <w:right w:val="nil"/>
            </w:tcBorders>
            <w:hideMark/>
          </w:tcPr>
          <w:p w:rsidR="004C09C7" w:rsidRDefault="004C09C7" w:rsidP="002969BB">
            <w:pPr>
              <w:spacing w:after="0"/>
              <w:jc w:val="center"/>
              <w:rPr>
                <w:sz w:val="16"/>
                <w:szCs w:val="16"/>
              </w:rPr>
            </w:pPr>
            <w:r>
              <w:rPr>
                <w:noProof/>
                <w:sz w:val="16"/>
                <w:szCs w:val="16"/>
              </w:rPr>
              <w:drawing>
                <wp:inline distT="0" distB="0" distL="0" distR="0">
                  <wp:extent cx="361950" cy="361950"/>
                  <wp:effectExtent l="19050" t="0" r="0" b="0"/>
                  <wp:docPr id="679" name="Picture 35" descr="merah_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rah_muda"/>
                          <pic:cNvPicPr>
                            <a:picLocks noChangeAspect="1" noChangeArrowheads="1"/>
                          </pic:cNvPicPr>
                        </pic:nvPicPr>
                        <pic:blipFill>
                          <a:blip r:embed="rId30">
                            <a:grayscl/>
                          </a:blip>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795" w:type="dxa"/>
            <w:tcBorders>
              <w:top w:val="single" w:sz="2" w:space="0" w:color="auto"/>
              <w:left w:val="nil"/>
              <w:bottom w:val="single" w:sz="2" w:space="0" w:color="auto"/>
              <w:right w:val="nil"/>
            </w:tcBorders>
          </w:tcPr>
          <w:p w:rsidR="004C09C7" w:rsidRDefault="004C09C7" w:rsidP="002969BB">
            <w:pPr>
              <w:spacing w:after="0"/>
              <w:jc w:val="center"/>
              <w:rPr>
                <w:noProof/>
                <w:sz w:val="16"/>
                <w:szCs w:val="16"/>
              </w:rPr>
            </w:pPr>
            <w:r>
              <w:rPr>
                <w:noProof/>
                <w:sz w:val="16"/>
                <w:szCs w:val="16"/>
              </w:rPr>
              <w:t>Beda</w:t>
            </w:r>
          </w:p>
        </w:tc>
      </w:tr>
    </w:tbl>
    <w:p w:rsidR="004C09C7" w:rsidRDefault="004C09C7" w:rsidP="004C09C7"/>
    <w:p w:rsidR="00144A36" w:rsidRDefault="00886AF5" w:rsidP="00144A36">
      <w:pPr>
        <w:spacing w:after="120"/>
        <w:rPr>
          <w:color w:val="000000"/>
          <w:szCs w:val="20"/>
        </w:rPr>
      </w:pPr>
      <w:r>
        <w:rPr>
          <w:color w:val="000000"/>
          <w:szCs w:val="20"/>
        </w:rPr>
        <w:t>Plot 3 buah  Sel E</w:t>
      </w:r>
      <w:r w:rsidR="00144A36">
        <w:rPr>
          <w:color w:val="000000"/>
          <w:szCs w:val="20"/>
        </w:rPr>
        <w:t>osinofil dari hasil ek</w:t>
      </w:r>
      <w:r>
        <w:rPr>
          <w:color w:val="000000"/>
          <w:szCs w:val="20"/>
        </w:rPr>
        <w:t>straksi ciri GLCM</w:t>
      </w:r>
      <w:r w:rsidR="00144A36">
        <w:rPr>
          <w:color w:val="000000"/>
          <w:szCs w:val="20"/>
        </w:rPr>
        <w:t xml:space="preserve">, </w:t>
      </w:r>
      <w:r>
        <w:rPr>
          <w:color w:val="000000"/>
          <w:szCs w:val="20"/>
        </w:rPr>
        <w:t>s</w:t>
      </w:r>
      <w:r w:rsidR="00144A36">
        <w:rPr>
          <w:color w:val="000000"/>
          <w:szCs w:val="20"/>
        </w:rPr>
        <w:t xml:space="preserve">eperti pada Gambar </w:t>
      </w:r>
      <w:r>
        <w:rPr>
          <w:color w:val="000000"/>
          <w:szCs w:val="20"/>
        </w:rPr>
        <w:t>11</w:t>
      </w:r>
      <w:r w:rsidR="00CF1A08">
        <w:rPr>
          <w:color w:val="000000"/>
          <w:szCs w:val="20"/>
        </w:rPr>
        <w:t>, Gambar 12 dan Gambar 13</w:t>
      </w:r>
      <w:r w:rsidR="00144A36">
        <w:rPr>
          <w:color w:val="000000"/>
          <w:szCs w:val="20"/>
        </w:rPr>
        <w:t>.</w:t>
      </w:r>
    </w:p>
    <w:p w:rsidR="00144A36" w:rsidRDefault="00144A36" w:rsidP="00144A36">
      <w:pPr>
        <w:spacing w:after="120"/>
        <w:rPr>
          <w:color w:val="000000"/>
          <w:sz w:val="16"/>
          <w:szCs w:val="16"/>
        </w:rPr>
      </w:pPr>
    </w:p>
    <w:p w:rsidR="00144A36" w:rsidRDefault="00144A36" w:rsidP="007F7699">
      <w:pPr>
        <w:spacing w:after="120"/>
        <w:rPr>
          <w:color w:val="000000"/>
          <w:szCs w:val="20"/>
        </w:rPr>
      </w:pPr>
      <w:r w:rsidRPr="00144A36">
        <w:rPr>
          <w:noProof/>
          <w:color w:val="000000"/>
          <w:szCs w:val="20"/>
        </w:rPr>
        <w:drawing>
          <wp:inline distT="0" distB="0" distL="0" distR="0">
            <wp:extent cx="2829265" cy="2520000"/>
            <wp:effectExtent l="19050" t="0" r="9185" b="0"/>
            <wp:docPr id="4" name="Picture 14" descr="C:\Users\sim\Documents\eo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Documents\eos1-9.png"/>
                    <pic:cNvPicPr>
                      <a:picLocks noChangeAspect="1" noChangeArrowheads="1"/>
                    </pic:cNvPicPr>
                  </pic:nvPicPr>
                  <pic:blipFill>
                    <a:blip r:embed="rId93"/>
                    <a:srcRect/>
                    <a:stretch>
                      <a:fillRect/>
                    </a:stretch>
                  </pic:blipFill>
                  <pic:spPr bwMode="auto">
                    <a:xfrm>
                      <a:off x="0" y="0"/>
                      <a:ext cx="2829265" cy="2520000"/>
                    </a:xfrm>
                    <a:prstGeom prst="rect">
                      <a:avLst/>
                    </a:prstGeom>
                    <a:noFill/>
                    <a:ln w="9525">
                      <a:noFill/>
                      <a:miter lim="800000"/>
                      <a:headEnd/>
                      <a:tailEnd/>
                    </a:ln>
                  </pic:spPr>
                </pic:pic>
              </a:graphicData>
            </a:graphic>
          </wp:inline>
        </w:drawing>
      </w:r>
    </w:p>
    <w:p w:rsidR="00CF1A08" w:rsidRDefault="00CF1A08" w:rsidP="00C278AD">
      <w:pPr>
        <w:spacing w:after="0" w:line="360" w:lineRule="auto"/>
        <w:jc w:val="center"/>
        <w:rPr>
          <w:color w:val="000000"/>
          <w:sz w:val="16"/>
          <w:szCs w:val="16"/>
        </w:rPr>
      </w:pPr>
      <w:r w:rsidRPr="007825AD">
        <w:rPr>
          <w:color w:val="000000"/>
          <w:sz w:val="16"/>
          <w:szCs w:val="16"/>
        </w:rPr>
        <w:t xml:space="preserve">Gambar </w:t>
      </w:r>
      <w:r>
        <w:rPr>
          <w:color w:val="000000"/>
          <w:sz w:val="16"/>
          <w:szCs w:val="16"/>
        </w:rPr>
        <w:t>11</w:t>
      </w:r>
      <w:r w:rsidRPr="007825AD">
        <w:rPr>
          <w:color w:val="000000"/>
          <w:sz w:val="16"/>
          <w:szCs w:val="16"/>
        </w:rPr>
        <w:t>.</w:t>
      </w:r>
      <w:r>
        <w:rPr>
          <w:color w:val="000000"/>
          <w:sz w:val="16"/>
          <w:szCs w:val="16"/>
        </w:rPr>
        <w:t xml:space="preserve"> Plot Sel Eosinofil 1</w:t>
      </w:r>
    </w:p>
    <w:p w:rsidR="00144A36" w:rsidRDefault="00144A36" w:rsidP="00144A36">
      <w:pPr>
        <w:spacing w:after="120"/>
        <w:jc w:val="center"/>
        <w:rPr>
          <w:szCs w:val="20"/>
        </w:rPr>
      </w:pPr>
      <w:r w:rsidRPr="00144A36">
        <w:rPr>
          <w:noProof/>
          <w:szCs w:val="20"/>
        </w:rPr>
        <w:drawing>
          <wp:inline distT="0" distB="0" distL="0" distR="0">
            <wp:extent cx="2844165" cy="2334960"/>
            <wp:effectExtent l="19050" t="0" r="0" b="0"/>
            <wp:docPr id="653" name="Picture 15" descr="C:\Users\sim\Documents\eo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Documents\eos2-9.png"/>
                    <pic:cNvPicPr>
                      <a:picLocks noChangeAspect="1" noChangeArrowheads="1"/>
                    </pic:cNvPicPr>
                  </pic:nvPicPr>
                  <pic:blipFill>
                    <a:blip r:embed="rId94"/>
                    <a:srcRect/>
                    <a:stretch>
                      <a:fillRect/>
                    </a:stretch>
                  </pic:blipFill>
                  <pic:spPr bwMode="auto">
                    <a:xfrm>
                      <a:off x="0" y="0"/>
                      <a:ext cx="2844165" cy="2334960"/>
                    </a:xfrm>
                    <a:prstGeom prst="rect">
                      <a:avLst/>
                    </a:prstGeom>
                    <a:noFill/>
                    <a:ln w="9525">
                      <a:noFill/>
                      <a:miter lim="800000"/>
                      <a:headEnd/>
                      <a:tailEnd/>
                    </a:ln>
                  </pic:spPr>
                </pic:pic>
              </a:graphicData>
            </a:graphic>
          </wp:inline>
        </w:drawing>
      </w:r>
    </w:p>
    <w:p w:rsidR="00CF1A08" w:rsidRDefault="00CF1A08" w:rsidP="00CF1A08">
      <w:pPr>
        <w:spacing w:after="120"/>
        <w:jc w:val="center"/>
        <w:rPr>
          <w:color w:val="000000"/>
          <w:sz w:val="16"/>
          <w:szCs w:val="16"/>
        </w:rPr>
      </w:pPr>
      <w:r w:rsidRPr="007825AD">
        <w:rPr>
          <w:color w:val="000000"/>
          <w:sz w:val="16"/>
          <w:szCs w:val="16"/>
        </w:rPr>
        <w:t xml:space="preserve">Gambar </w:t>
      </w:r>
      <w:r>
        <w:rPr>
          <w:color w:val="000000"/>
          <w:sz w:val="16"/>
          <w:szCs w:val="16"/>
        </w:rPr>
        <w:t>12</w:t>
      </w:r>
      <w:r w:rsidRPr="007825AD">
        <w:rPr>
          <w:color w:val="000000"/>
          <w:sz w:val="16"/>
          <w:szCs w:val="16"/>
        </w:rPr>
        <w:t>.</w:t>
      </w:r>
      <w:r>
        <w:rPr>
          <w:color w:val="000000"/>
          <w:sz w:val="16"/>
          <w:szCs w:val="16"/>
        </w:rPr>
        <w:t xml:space="preserve"> Plot Sel Eosinofil 2</w:t>
      </w:r>
    </w:p>
    <w:p w:rsidR="00144A36" w:rsidRPr="00144A36" w:rsidRDefault="00144A36" w:rsidP="00144A36">
      <w:r w:rsidRPr="00144A36">
        <w:rPr>
          <w:noProof/>
        </w:rPr>
        <w:lastRenderedPageBreak/>
        <w:drawing>
          <wp:inline distT="0" distB="0" distL="0" distR="0">
            <wp:extent cx="2844165" cy="2333492"/>
            <wp:effectExtent l="19050" t="0" r="0" b="0"/>
            <wp:docPr id="656" name="Picture 16" descr="C:\Users\sim\Documents\eo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m\Documents\eos3-9.png"/>
                    <pic:cNvPicPr>
                      <a:picLocks noChangeAspect="1" noChangeArrowheads="1"/>
                    </pic:cNvPicPr>
                  </pic:nvPicPr>
                  <pic:blipFill>
                    <a:blip r:embed="rId95"/>
                    <a:srcRect/>
                    <a:stretch>
                      <a:fillRect/>
                    </a:stretch>
                  </pic:blipFill>
                  <pic:spPr bwMode="auto">
                    <a:xfrm>
                      <a:off x="0" y="0"/>
                      <a:ext cx="2844165" cy="2333492"/>
                    </a:xfrm>
                    <a:prstGeom prst="rect">
                      <a:avLst/>
                    </a:prstGeom>
                    <a:noFill/>
                    <a:ln w="9525">
                      <a:noFill/>
                      <a:miter lim="800000"/>
                      <a:headEnd/>
                      <a:tailEnd/>
                    </a:ln>
                  </pic:spPr>
                </pic:pic>
              </a:graphicData>
            </a:graphic>
          </wp:inline>
        </w:drawing>
      </w:r>
    </w:p>
    <w:p w:rsidR="00144A36" w:rsidRPr="00CF1A08" w:rsidRDefault="00144A36" w:rsidP="00144A36">
      <w:pPr>
        <w:pStyle w:val="Heading1"/>
        <w:tabs>
          <w:tab w:val="left" w:pos="284"/>
        </w:tabs>
        <w:jc w:val="center"/>
        <w:rPr>
          <w:b w:val="0"/>
          <w:color w:val="000000"/>
          <w:sz w:val="16"/>
          <w:szCs w:val="16"/>
        </w:rPr>
      </w:pPr>
      <w:r w:rsidRPr="00CF1A08">
        <w:rPr>
          <w:b w:val="0"/>
          <w:color w:val="000000"/>
          <w:sz w:val="16"/>
          <w:szCs w:val="16"/>
        </w:rPr>
        <w:t xml:space="preserve">Gambar </w:t>
      </w:r>
      <w:r w:rsidR="00886AF5" w:rsidRPr="00CF1A08">
        <w:rPr>
          <w:b w:val="0"/>
          <w:color w:val="000000"/>
          <w:sz w:val="16"/>
          <w:szCs w:val="16"/>
        </w:rPr>
        <w:t>1</w:t>
      </w:r>
      <w:r w:rsidR="00CF1A08" w:rsidRPr="00CF1A08">
        <w:rPr>
          <w:b w:val="0"/>
          <w:color w:val="000000"/>
          <w:sz w:val="16"/>
          <w:szCs w:val="16"/>
        </w:rPr>
        <w:t>3</w:t>
      </w:r>
      <w:r w:rsidRPr="00CF1A08">
        <w:rPr>
          <w:b w:val="0"/>
          <w:color w:val="000000"/>
          <w:sz w:val="16"/>
          <w:szCs w:val="16"/>
        </w:rPr>
        <w:t>.</w:t>
      </w:r>
      <w:r w:rsidR="00CF1A08" w:rsidRPr="00CF1A08">
        <w:rPr>
          <w:b w:val="0"/>
          <w:color w:val="000000"/>
          <w:sz w:val="16"/>
          <w:szCs w:val="16"/>
        </w:rPr>
        <w:t xml:space="preserve"> Plot Sel Eosinofil 3</w:t>
      </w:r>
    </w:p>
    <w:p w:rsidR="00CF7ECE" w:rsidRPr="00CF7ECE" w:rsidRDefault="00886AF5" w:rsidP="00CF7ECE">
      <w:r>
        <w:t>Dari 3 plot citra Sel E</w:t>
      </w:r>
      <w:r w:rsidR="00CF7ECE">
        <w:t>osinofil didapat   pola yang mirip sehingga bisa di bedakan dengan sel yang lainnya. Sel yang lain pun memiliki pola mirip dengan kelompoknya masing-masing.</w:t>
      </w:r>
    </w:p>
    <w:p w:rsidR="00764454" w:rsidRPr="003E6EB0" w:rsidRDefault="00567A11">
      <w:pPr>
        <w:pStyle w:val="Heading1"/>
        <w:tabs>
          <w:tab w:val="left" w:pos="284"/>
        </w:tabs>
        <w:rPr>
          <w:szCs w:val="20"/>
        </w:rPr>
      </w:pPr>
      <w:r w:rsidRPr="003E6EB0">
        <w:rPr>
          <w:szCs w:val="20"/>
        </w:rPr>
        <w:t xml:space="preserve">4. </w:t>
      </w:r>
      <w:r w:rsidRPr="003E6EB0">
        <w:rPr>
          <w:szCs w:val="20"/>
        </w:rPr>
        <w:tab/>
        <w:t>Kesimpulan</w:t>
      </w:r>
    </w:p>
    <w:p w:rsidR="005A4375" w:rsidRDefault="005A4375" w:rsidP="003E6360">
      <w:pPr>
        <w:rPr>
          <w:color w:val="000000"/>
          <w:szCs w:val="20"/>
        </w:rPr>
      </w:pPr>
      <w:r w:rsidRPr="003E6EB0">
        <w:rPr>
          <w:szCs w:val="20"/>
        </w:rPr>
        <w:t xml:space="preserve">Berdasarkan hasil penelitian </w:t>
      </w:r>
      <w:r w:rsidR="008E1C44">
        <w:rPr>
          <w:szCs w:val="20"/>
        </w:rPr>
        <w:t xml:space="preserve">ini, </w:t>
      </w:r>
      <w:r w:rsidR="00CF14B5">
        <w:rPr>
          <w:szCs w:val="20"/>
        </w:rPr>
        <w:t>telah didapat p</w:t>
      </w:r>
      <w:r w:rsidR="007F19AD">
        <w:rPr>
          <w:szCs w:val="20"/>
        </w:rPr>
        <w:t xml:space="preserve">ola </w:t>
      </w:r>
      <w:r w:rsidR="00CF14B5">
        <w:rPr>
          <w:szCs w:val="20"/>
        </w:rPr>
        <w:t xml:space="preserve">dari ekstraksi ciri </w:t>
      </w:r>
      <w:r w:rsidR="008E1C44">
        <w:rPr>
          <w:szCs w:val="20"/>
        </w:rPr>
        <w:t>GLCM didasarkan kepada segmentasi warna biru, ungu</w:t>
      </w:r>
      <w:r w:rsidR="007F19AD">
        <w:rPr>
          <w:szCs w:val="20"/>
        </w:rPr>
        <w:t>, magenta dan merah muda. S</w:t>
      </w:r>
      <w:r w:rsidR="008E1C44">
        <w:rPr>
          <w:szCs w:val="20"/>
        </w:rPr>
        <w:t>el darah putih dapat di identifikasi</w:t>
      </w:r>
      <w:r w:rsidR="00F30EDB">
        <w:rPr>
          <w:szCs w:val="20"/>
        </w:rPr>
        <w:t xml:space="preserve"> sesuai dengan </w:t>
      </w:r>
      <w:r w:rsidR="00EE406B">
        <w:rPr>
          <w:szCs w:val="20"/>
        </w:rPr>
        <w:t xml:space="preserve">ciri dari  </w:t>
      </w:r>
      <w:r w:rsidR="00886AF5">
        <w:rPr>
          <w:szCs w:val="20"/>
        </w:rPr>
        <w:t>kelompok S</w:t>
      </w:r>
      <w:r w:rsidR="00F30EDB">
        <w:rPr>
          <w:szCs w:val="20"/>
        </w:rPr>
        <w:t xml:space="preserve">el </w:t>
      </w:r>
      <w:r w:rsidR="00886AF5">
        <w:rPr>
          <w:color w:val="000000"/>
          <w:szCs w:val="20"/>
        </w:rPr>
        <w:t>Eosinofil, Basofil, N</w:t>
      </w:r>
      <w:r w:rsidR="00F30EDB">
        <w:rPr>
          <w:color w:val="000000"/>
          <w:szCs w:val="20"/>
        </w:rPr>
        <w:t>eutrofil ,</w:t>
      </w:r>
      <w:r w:rsidR="00886AF5">
        <w:rPr>
          <w:color w:val="000000"/>
          <w:szCs w:val="20"/>
        </w:rPr>
        <w:t xml:space="preserve"> Limfosit dan M</w:t>
      </w:r>
      <w:r w:rsidR="00F30EDB">
        <w:rPr>
          <w:color w:val="000000"/>
          <w:szCs w:val="20"/>
        </w:rPr>
        <w:t>onosit.</w:t>
      </w:r>
    </w:p>
    <w:p w:rsidR="001F0C1A" w:rsidRDefault="001F0C1A" w:rsidP="001F0C1A">
      <w:pPr>
        <w:pStyle w:val="Heading1"/>
        <w:tabs>
          <w:tab w:val="left" w:pos="284"/>
        </w:tabs>
        <w:rPr>
          <w:szCs w:val="20"/>
        </w:rPr>
      </w:pPr>
      <w:r>
        <w:rPr>
          <w:szCs w:val="20"/>
        </w:rPr>
        <w:t>Daftar Pustaka</w:t>
      </w:r>
    </w:p>
    <w:sdt>
      <w:sdtPr>
        <w:rPr>
          <w:rFonts w:eastAsia="Calibri"/>
          <w:b w:val="0"/>
          <w:bCs w:val="0"/>
          <w:szCs w:val="22"/>
        </w:rPr>
        <w:id w:val="76145"/>
        <w:docPartObj>
          <w:docPartGallery w:val="Bibliographies"/>
          <w:docPartUnique/>
        </w:docPartObj>
      </w:sdtPr>
      <w:sdtContent>
        <w:sdt>
          <w:sdtPr>
            <w:rPr>
              <w:rFonts w:eastAsia="Calibri"/>
              <w:b w:val="0"/>
              <w:bCs w:val="0"/>
              <w:szCs w:val="22"/>
            </w:rPr>
            <w:id w:val="111145805"/>
            <w:bibliography/>
          </w:sdtPr>
          <w:sdtContent>
            <w:p w:rsidR="00A86A18" w:rsidRDefault="002D6949" w:rsidP="00361778">
              <w:pPr>
                <w:pStyle w:val="Heading1"/>
                <w:rPr>
                  <w:noProof/>
                  <w:vanish/>
                </w:rPr>
              </w:pPr>
              <w:r w:rsidRPr="002D6949">
                <w:fldChar w:fldCharType="begin"/>
              </w:r>
              <w:r w:rsidR="00A86A18">
                <w:instrText xml:space="preserve"> BIBLIOGRAPHY </w:instrText>
              </w:r>
              <w:r w:rsidRPr="002D6949">
                <w:fldChar w:fldCharType="separate"/>
              </w:r>
              <w:r w:rsidR="00A86A18">
                <w:rPr>
                  <w:noProof/>
                  <w:vanish/>
                </w:rPr>
                <w:t>x</w:t>
              </w:r>
            </w:p>
            <w:tbl>
              <w:tblPr>
                <w:tblW w:w="5000" w:type="pct"/>
                <w:tblCellSpacing w:w="15" w:type="dxa"/>
                <w:tblCellMar>
                  <w:top w:w="15" w:type="dxa"/>
                  <w:left w:w="15" w:type="dxa"/>
                  <w:bottom w:w="15" w:type="dxa"/>
                  <w:right w:w="15" w:type="dxa"/>
                </w:tblCellMar>
                <w:tblLook w:val="04A0"/>
              </w:tblPr>
              <w:tblGrid>
                <w:gridCol w:w="409"/>
                <w:gridCol w:w="4160"/>
              </w:tblGrid>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[1]</w:t>
                    </w:r>
                  </w:p>
                </w:tc>
                <w:tc>
                  <w:tcPr>
                    <w:tcW w:w="0" w:type="auto"/>
                    <w:hideMark/>
                  </w:tcPr>
                  <w:p w:rsidR="00A86A18" w:rsidRDefault="00F90714">
                    <w:pPr>
                      <w:pStyle w:val="Bibliography"/>
                      <w:rPr>
                        <w:rFonts w:eastAsiaTheme="minorEastAsia"/>
                        <w:noProof/>
                      </w:rPr>
                    </w:pPr>
                    <w:r>
                      <w:rPr>
                        <w:noProof/>
                      </w:rPr>
                      <w:t xml:space="preserve">Rinny Ardina and Sherly Rosalinda, "Morfologi Eosinofil Pada Apusan Darah Tepi Menggunakan Pewarnaan Giemsa, Wright, dan Kombinasi Wright-Giemsa," </w:t>
                    </w:r>
                    <w:r>
                      <w:rPr>
                        <w:i/>
                        <w:iCs/>
                        <w:noProof/>
                      </w:rPr>
                      <w:t>Jurnal Surya Medika</w:t>
                    </w:r>
                    <w:r>
                      <w:rPr>
                        <w:noProof/>
                      </w:rPr>
                      <w:t>, vol. 3, no. 2, pp. 5-12, Feb. 2018.</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[2]</w:t>
                    </w:r>
                  </w:p>
                </w:tc>
                <w:tc>
                  <w:tcPr>
                    <w:tcW w:w="0" w:type="auto"/>
                    <w:hideMark/>
                  </w:tcPr>
                  <w:p w:rsidR="00A86A18" w:rsidRDefault="00F90714">
                    <w:pPr>
                      <w:pStyle w:val="Bibliography"/>
                      <w:rPr>
                        <w:rFonts w:eastAsiaTheme="minorEastAsia"/>
                        <w:noProof/>
                      </w:rPr>
                    </w:pPr>
                    <w:r>
                      <w:rPr>
                        <w:noProof/>
                      </w:rPr>
                      <w:t xml:space="preserve">Andika Setiawan, Esti Suryani, and Wiharto , "Segmentasi Citra Sel Darah Merah Berdasarkan Morfologi Sel Untuk Mendeteksi Anemia Defisiensi Besi," </w:t>
                    </w:r>
                    <w:r>
                      <w:rPr>
                        <w:i/>
                        <w:iCs/>
                        <w:noProof/>
                      </w:rPr>
                      <w:t>Jurnal Teknologi &amp; Informasi ITSmart</w:t>
                    </w:r>
                    <w:r>
                      <w:rPr>
                        <w:noProof/>
                      </w:rPr>
                      <w:t>, vol. 3, no. 1, 2016.</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[3]</w:t>
                    </w:r>
                  </w:p>
                </w:tc>
                <w:tc>
                  <w:tcPr>
                    <w:tcW w:w="0" w:type="auto"/>
                    <w:hideMark/>
                  </w:tcPr>
                  <w:p w:rsidR="00A86A18" w:rsidRDefault="00F90714">
                    <w:pPr>
                      <w:pStyle w:val="Bibliography"/>
                      <w:rPr>
                        <w:rFonts w:eastAsiaTheme="minorEastAsia"/>
                        <w:noProof/>
                      </w:rPr>
                    </w:pPr>
                    <w:r>
                      <w:rPr>
                        <w:noProof/>
                      </w:rPr>
                      <w:t xml:space="preserve">Mizan Nur Khasanah, Agus Harjoko, and Ika Candradewi, "Klasifikasi Sel Darah Putih Berdasarkan Ciri Warna dan Bentuk dengan Metode K-Nearest Neighbor (K-NN)," </w:t>
                    </w:r>
                    <w:r>
                      <w:rPr>
                        <w:i/>
                        <w:iCs/>
                        <w:noProof/>
                      </w:rPr>
                      <w:t>IJEIS (Indonesian Journal of Electronics and Instrumentation Systems)</w:t>
                    </w:r>
                    <w:r>
                      <w:rPr>
                        <w:noProof/>
                      </w:rPr>
                      <w:t>, vol. 6, no. 2, p. 151, Oct. 2016.</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[4]</w:t>
                    </w:r>
                  </w:p>
                </w:tc>
                <w:tc>
                  <w:tcPr>
                    <w:tcW w:w="0" w:type="auto"/>
                    <w:hideMark/>
                  </w:tcPr>
                  <w:p w:rsidR="00A86A18" w:rsidRDefault="00F90714">
                    <w:pPr>
                      <w:pStyle w:val="Bibliography"/>
                      <w:rPr>
                        <w:rFonts w:eastAsiaTheme="minorEastAsia"/>
                        <w:noProof/>
                      </w:rPr>
                    </w:pPr>
                    <w:r>
                      <w:rPr>
                        <w:noProof/>
                      </w:rPr>
                      <w:t>Nursanti Novi Arisa and Chastine Fatichah, "</w:t>
                    </w:r>
                    <w:r w:rsidR="00DD7BB7">
                      <w:rPr>
                        <w:noProof/>
                      </w:rPr>
                      <w:t xml:space="preserve">Perhitungan Dan Pemisahan Sel Darah Putih Berdasarkan Centroid Dengan Menggunakan Metode Multi Pass Voting Dan K-Means Pada </w:t>
                    </w:r>
                    <w:r w:rsidR="00DD7BB7">
                      <w:rPr>
                        <w:noProof/>
                      </w:rPr>
                      <w:lastRenderedPageBreak/>
                      <w:t>Citra Sel Acute Leukemia</w:t>
                    </w:r>
                    <w:r>
                      <w:rPr>
                        <w:noProof/>
                      </w:rPr>
                      <w:t xml:space="preserve">," </w:t>
                    </w:r>
                    <w:r>
                      <w:rPr>
                        <w:i/>
                        <w:iCs/>
                        <w:noProof/>
                      </w:rPr>
                      <w:t>JUTI: Jurnal Ilmiah Teknologi Informasi</w:t>
                    </w:r>
                    <w:r>
                      <w:rPr>
                        <w:noProof/>
                      </w:rPr>
                      <w:t>, vol. 16, no. 2, 2018.</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[5]</w:t>
                    </w:r>
                  </w:p>
                </w:tc>
                <w:tc>
                  <w:tcPr>
                    <w:tcW w:w="0" w:type="auto"/>
                    <w:hideMark/>
                  </w:tcPr>
                  <w:p w:rsidR="00A86A18" w:rsidRDefault="00F90714">
                    <w:pPr>
                      <w:pStyle w:val="Bibliography"/>
                      <w:rPr>
                        <w:rFonts w:eastAsiaTheme="minorEastAsia"/>
                        <w:noProof/>
                      </w:rPr>
                    </w:pPr>
                    <w:r>
                      <w:rPr>
                        <w:noProof/>
                      </w:rPr>
                      <w:t>Ahmad Fashiha Hastawan, Risma Septiana, and Yudi Eko Windarto, "</w:t>
                    </w:r>
                    <w:r w:rsidR="00DD7BB7">
                      <w:rPr>
                        <w:noProof/>
                      </w:rPr>
                      <w:t>Perbaikan Hasil Segmentasi Hsv Pada Citra Digital Menggunakan Metode Segmentasi Rgb Grayscale</w:t>
                    </w:r>
                    <w:r>
                      <w:rPr>
                        <w:noProof/>
                      </w:rPr>
                      <w:t xml:space="preserve">," </w:t>
                    </w:r>
                    <w:r>
                      <w:rPr>
                        <w:i/>
                        <w:iCs/>
                        <w:noProof/>
                      </w:rPr>
                      <w:t>Edu Komputika Journal</w:t>
                    </w:r>
                    <w:r>
                      <w:rPr>
                        <w:noProof/>
                      </w:rPr>
                      <w:t>, vol. 6, no. 1, 2019.</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[6]</w:t>
                    </w:r>
                  </w:p>
                </w:tc>
                <w:tc>
                  <w:tcPr>
                    <w:tcW w:w="0" w:type="auto"/>
                    <w:hideMark/>
                  </w:tcPr>
                  <w:p w:rsidR="00A86A18" w:rsidRDefault="00F90714">
                    <w:pPr>
                      <w:pStyle w:val="Bibliography"/>
                      <w:rPr>
                        <w:rFonts w:eastAsiaTheme="minorEastAsia"/>
                        <w:noProof/>
                      </w:rPr>
                    </w:pPr>
                    <w:r>
                      <w:rPr>
                        <w:noProof/>
                      </w:rPr>
                      <w:t>Gede Angga Pradipta and Putu Desiana Wulaning Ayu, "</w:t>
                    </w:r>
                    <w:r w:rsidR="00DD7BB7">
                      <w:rPr>
                        <w:noProof/>
                      </w:rPr>
                      <w:t>Perbandingan Segmentasi Citra Telur Ayam Menggunakan Metode Otsu Berdasarkan Perbedaan Ruang Warna Rgb Dan Hsv</w:t>
                    </w:r>
                    <w:r>
                      <w:rPr>
                        <w:noProof/>
                      </w:rPr>
                      <w:t xml:space="preserve">," </w:t>
                    </w:r>
                    <w:r>
                      <w:rPr>
                        <w:i/>
                        <w:iCs/>
                        <w:noProof/>
                      </w:rPr>
                      <w:t>JST (Jurnal Sains dan Teknologi)</w:t>
                    </w:r>
                    <w:r>
                      <w:rPr>
                        <w:noProof/>
                      </w:rPr>
                      <w:t>, vol. 6, no. 1, 2017.</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[7]</w:t>
                    </w:r>
                  </w:p>
                </w:tc>
                <w:tc>
                  <w:tcPr>
                    <w:tcW w:w="0" w:type="auto"/>
                    <w:hideMark/>
                  </w:tcPr>
                  <w:p w:rsidR="00A86A18" w:rsidRDefault="00F90714">
                    <w:pPr>
                      <w:pStyle w:val="Bibliography"/>
                      <w:rPr>
                        <w:rFonts w:eastAsiaTheme="minorEastAsia"/>
                        <w:noProof/>
                      </w:rPr>
                    </w:pPr>
                    <w:r>
                      <w:rPr>
                        <w:noProof/>
                      </w:rPr>
                      <w:t xml:space="preserve">Dani Syahid, Jumadi Jumadi, and Dian Nursantika, "Sistem Klasifikasi Jenis Tanaman Hias Daun Philodendron Menggunakan Metode K-Nearest Neighboor (KNN) Berdasarkan Nilai Hue, Saturation, Value (HSV)," </w:t>
                    </w:r>
                    <w:r>
                      <w:rPr>
                        <w:i/>
                        <w:iCs/>
                        <w:noProof/>
                      </w:rPr>
                      <w:t>Jurnal Online Informatika</w:t>
                    </w:r>
                    <w:r>
                      <w:rPr>
                        <w:noProof/>
                      </w:rPr>
                      <w:t>, vol. 1, no. 1, 2016.</w:t>
                    </w:r>
                  </w:p>
                </w:tc>
              </w:tr>
              <w:tr w:rsidR="00A86A18" w:rsidTr="00A86A18">
                <w:trPr>
                  <w:tblCellSpacing w:w="15" w:type="dxa"/>
                </w:trPr>
                <w:tc>
                  <w:tcPr>
                    <w:tcW w:w="0" w:type="auto"/>
                    <w:hideMark/>
                  </w:tcPr>
                  <w:p w:rsidR="00A86A18" w:rsidRDefault="00A86A18">
                    <w:pPr>
                      <w:pStyle w:val="Bibliography"/>
                      <w:jc w:val="right"/>
                      <w:rPr>
                        <w:rFonts w:eastAsiaTheme="minorEastAsia"/>
                        <w:noProof/>
                      </w:rPr>
                    </w:pPr>
                    <w:r>
                      <w:rPr>
                        <w:noProof/>
                      </w:rPr>
                      <w:t>[8]</w:t>
                    </w:r>
                  </w:p>
                </w:tc>
                <w:tc>
                  <w:tcPr>
                    <w:tcW w:w="0" w:type="auto"/>
                    <w:hideMark/>
                  </w:tcPr>
                  <w:p w:rsidR="00A86A18" w:rsidRDefault="00F90714">
                    <w:pPr>
                      <w:pStyle w:val="Bibliography"/>
                      <w:rPr>
                        <w:rFonts w:eastAsiaTheme="minorEastAsia"/>
                        <w:noProof/>
                      </w:rPr>
                    </w:pPr>
                    <w:r>
                      <w:rPr>
                        <w:noProof/>
                      </w:rPr>
                      <w:t>Haura Sanusi, Suryadi H. S., and Diana Tri Susetianingtias, "</w:t>
                    </w:r>
                    <w:r w:rsidR="00DD7BB7">
                      <w:rPr>
                        <w:noProof/>
                      </w:rPr>
                      <w:t>Pembuatan Aplikasi Klasifikasi Citra Daun Menggunakan Ruang Warna Rgb Dan Hsv</w:t>
                    </w:r>
                    <w:r>
                      <w:rPr>
                        <w:noProof/>
                      </w:rPr>
                      <w:t xml:space="preserve">," </w:t>
                    </w:r>
                    <w:r>
                      <w:rPr>
                        <w:i/>
                        <w:iCs/>
                        <w:noProof/>
                      </w:rPr>
                      <w:t>Jurnal Ilmiah Informatika Komputer</w:t>
                    </w:r>
                    <w:r>
                      <w:rPr>
                        <w:noProof/>
                      </w:rPr>
                      <w:t>, vol. 24, no. 3, 2019.</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[9]</w:t>
                    </w:r>
                  </w:p>
                </w:tc>
                <w:tc>
                  <w:tcPr>
                    <w:tcW w:w="0" w:type="auto"/>
                    <w:hideMark/>
                  </w:tcPr>
                  <w:p w:rsidR="00F90714" w:rsidRDefault="00F90714" w:rsidP="00B27B10">
                    <w:pPr>
                      <w:pStyle w:val="Bibliography"/>
                      <w:rPr>
                        <w:rFonts w:eastAsiaTheme="minorEastAsia"/>
                        <w:noProof/>
                      </w:rPr>
                    </w:pPr>
                    <w:r>
                      <w:rPr>
                        <w:noProof/>
                      </w:rPr>
                      <w:t>Slamet Imam Syafi’i, Rima Tri Wahyuningrum, and Arif Muntasa, "</w:t>
                    </w:r>
                    <w:r w:rsidR="00DD7BB7">
                      <w:rPr>
                        <w:noProof/>
                      </w:rPr>
                      <w:t>Segmentasi Obyek Pada Citra Digital Menggunakan Metode Otsu Thresholding</w:t>
                    </w:r>
                    <w:r>
                      <w:rPr>
                        <w:noProof/>
                      </w:rPr>
                      <w:t xml:space="preserve">," </w:t>
                    </w:r>
                    <w:r>
                      <w:rPr>
                        <w:i/>
                        <w:iCs/>
                        <w:noProof/>
                      </w:rPr>
                      <w:t>Jurnal Informatika</w:t>
                    </w:r>
                    <w:r>
                      <w:rPr>
                        <w:noProof/>
                      </w:rPr>
                      <w:t>, 2016.</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[10]</w:t>
                    </w:r>
                  </w:p>
                </w:tc>
                <w:tc>
                  <w:tcPr>
                    <w:tcW w:w="0" w:type="auto"/>
                    <w:hideMark/>
                  </w:tcPr>
                  <w:p w:rsidR="00F90714" w:rsidRDefault="00F90714">
                    <w:pPr>
                      <w:pStyle w:val="Bibliography"/>
                      <w:rPr>
                        <w:rFonts w:eastAsiaTheme="minorEastAsia"/>
                        <w:noProof/>
                      </w:rPr>
                    </w:pPr>
                    <w:r>
                      <w:rPr>
                        <w:noProof/>
                      </w:rPr>
                      <w:t xml:space="preserve">Julian Fuad Fauzi, Herman Tolle, and Ratih Kartika Dewi, "Implementasi Metode RGB To HSV pada Aplikasi Pengenalan Mata Uang Kertas Berbasis Android untuk Tuna Netra," </w:t>
                    </w:r>
                    <w:r>
                      <w:rPr>
                        <w:i/>
                        <w:iCs/>
                        <w:noProof/>
                      </w:rPr>
                      <w:t>Jurnal Pengembangan Teknologi Informasi dan Ilmu Komputer</w:t>
                    </w:r>
                    <w:r>
                      <w:rPr>
                        <w:noProof/>
                      </w:rPr>
                      <w:t>, vol. 2, no. 6, 2018.</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[11]</w:t>
                    </w:r>
                  </w:p>
                </w:tc>
                <w:tc>
                  <w:tcPr>
                    <w:tcW w:w="0" w:type="auto"/>
                    <w:hideMark/>
                  </w:tcPr>
                  <w:p w:rsidR="00F90714" w:rsidRDefault="00F90714" w:rsidP="00B27B10">
                    <w:pPr>
                      <w:pStyle w:val="Bibliography"/>
                      <w:rPr>
                        <w:rFonts w:eastAsiaTheme="minorEastAsia"/>
                        <w:noProof/>
                      </w:rPr>
                    </w:pPr>
                    <w:r>
                      <w:rPr>
                        <w:noProof/>
                      </w:rPr>
                      <w:t xml:space="preserve">Khairul Hafidh, Izzati Muhimmah, and Linda Rosita, "Pemrosesan Citra Digital dalam Klasifikasi Hasil Urinalisis Menggunakan Kamera Smartphone," </w:t>
                    </w:r>
                    <w:r>
                      <w:rPr>
                        <w:i/>
                        <w:iCs/>
                        <w:noProof/>
                      </w:rPr>
                      <w:t>Jurnal Informatika dan Rekayasa Elektronik</w:t>
                    </w:r>
                    <w:r>
                      <w:rPr>
                        <w:noProof/>
                      </w:rPr>
                      <w:t>, vol. 2, no. 1, 2019.</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[12]</w:t>
                    </w:r>
                  </w:p>
                </w:tc>
                <w:tc>
                  <w:tcPr>
                    <w:tcW w:w="0" w:type="auto"/>
                    <w:hideMark/>
                  </w:tcPr>
                  <w:p w:rsidR="00F90714" w:rsidRDefault="00F90714">
                    <w:pPr>
                      <w:pStyle w:val="Bibliography"/>
                      <w:rPr>
                        <w:rFonts w:eastAsiaTheme="minorEastAsia"/>
                        <w:noProof/>
                      </w:rPr>
                    </w:pPr>
                    <w:r>
                      <w:rPr>
                        <w:noProof/>
                      </w:rPr>
                      <w:t>Shoffan Saifullah, Sunardi Sunardi, and Anton Yudhana, "</w:t>
                    </w:r>
                    <w:r w:rsidR="00DD7BB7">
                      <w:rPr>
                        <w:noProof/>
                      </w:rPr>
                      <w:t>Perbandingan Segmentasi Pada Citra Asli Dan Citra Kompresi Wavelet Untuk Identifikasi Telur</w:t>
                    </w:r>
                    <w:r>
                      <w:rPr>
                        <w:noProof/>
                      </w:rPr>
                      <w:t xml:space="preserve">," </w:t>
                    </w:r>
                    <w:r>
                      <w:rPr>
                        <w:i/>
                        <w:iCs/>
                        <w:noProof/>
                      </w:rPr>
                      <w:t>ILKOM Jurnal Ilmiah</w:t>
                    </w:r>
                    <w:r>
                      <w:rPr>
                        <w:noProof/>
                      </w:rPr>
                      <w:t>, 2016.</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[13]</w:t>
                    </w:r>
                  </w:p>
                </w:tc>
                <w:tc>
                  <w:tcPr>
                    <w:tcW w:w="0" w:type="auto"/>
                    <w:hideMark/>
                  </w:tcPr>
                  <w:p w:rsidR="00F90714" w:rsidRDefault="00F90714">
                    <w:pPr>
                      <w:pStyle w:val="Bibliography"/>
                      <w:rPr>
                        <w:rFonts w:eastAsiaTheme="minorEastAsia"/>
                        <w:noProof/>
                      </w:rPr>
                    </w:pPr>
                    <w:r>
                      <w:rPr>
                        <w:noProof/>
                      </w:rPr>
                      <w:t xml:space="preserve">Kadek Novar Setiawan and I Made Suwija Putra, "Klasifikasi Citra Mammogram Menggunakan Metode K-Means, GLCM, dan Support Vector Machine (SVM)," </w:t>
                    </w:r>
                    <w:r>
                      <w:rPr>
                        <w:i/>
                        <w:iCs/>
                        <w:noProof/>
                      </w:rPr>
                      <w:t xml:space="preserve">Jurnal Ilmiah Merpati (Menara </w:t>
                    </w:r>
                    <w:r>
                      <w:rPr>
                        <w:i/>
                        <w:iCs/>
                        <w:noProof/>
                      </w:rPr>
                      <w:lastRenderedPageBreak/>
                      <w:t>Penelitian Akademika Teknologi Informasi)</w:t>
                    </w:r>
                    <w:r>
                      <w:rPr>
                        <w:noProof/>
                      </w:rPr>
                      <w:t>, 2018.</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lastRenderedPageBreak/>
                      <w:t>[14]</w:t>
                    </w:r>
                  </w:p>
                </w:tc>
                <w:tc>
                  <w:tcPr>
                    <w:tcW w:w="0" w:type="auto"/>
                    <w:hideMark/>
                  </w:tcPr>
                  <w:p w:rsidR="00F90714" w:rsidRDefault="00F90714">
                    <w:pPr>
                      <w:pStyle w:val="Bibliography"/>
                      <w:rPr>
                        <w:rFonts w:eastAsiaTheme="minorEastAsia"/>
                        <w:noProof/>
                      </w:rPr>
                    </w:pPr>
                    <w:r>
                      <w:rPr>
                        <w:noProof/>
                      </w:rPr>
                      <w:t xml:space="preserve">Yudhi Agussationo, Indah Soesanti, and Warsun Najib, "Klasifikasi Citra X-Ray Diagnosis Tuberkulosis Berbasis Fitur Statistis," </w:t>
                    </w:r>
                    <w:r>
                      <w:rPr>
                        <w:i/>
                        <w:iCs/>
                        <w:noProof/>
                      </w:rPr>
                      <w:t>Jurnal RESTI (Rekayasa Sistem dan Teknologi Informasi)</w:t>
                    </w:r>
                    <w:r>
                      <w:rPr>
                        <w:noProof/>
                      </w:rPr>
                      <w:t>, vol. 2, no. 3, 2018.</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[15]</w:t>
                    </w:r>
                  </w:p>
                </w:tc>
                <w:tc>
                  <w:tcPr>
                    <w:tcW w:w="0" w:type="auto"/>
                    <w:hideMark/>
                  </w:tcPr>
                  <w:p w:rsidR="00F90714" w:rsidRDefault="00F90714">
                    <w:pPr>
                      <w:pStyle w:val="Bibliography"/>
                      <w:rPr>
                        <w:rFonts w:eastAsiaTheme="minorEastAsia"/>
                        <w:noProof/>
                      </w:rPr>
                    </w:pPr>
                    <w:r>
                      <w:rPr>
                        <w:noProof/>
                      </w:rPr>
                      <w:t>Saifudin Saifudin and Abdul Fadlil, "</w:t>
                    </w:r>
                    <w:r w:rsidR="00DD7BB7">
                      <w:rPr>
                        <w:noProof/>
                      </w:rPr>
                      <w:t>Sistem Identifikasi Citra Kayu Berdasarkan Tekstur Menggunakan Gray Level Coocurrence Matrix (Glcm) Dengan Klasifikasi Jarak Euclidean</w:t>
                    </w:r>
                    <w:r>
                      <w:rPr>
                        <w:noProof/>
                      </w:rPr>
                      <w:t xml:space="preserve">," </w:t>
                    </w:r>
                    <w:r>
                      <w:rPr>
                        <w:i/>
                        <w:iCs/>
                        <w:noProof/>
                      </w:rPr>
                      <w:t>SINERGI</w:t>
                    </w:r>
                    <w:r>
                      <w:rPr>
                        <w:noProof/>
                      </w:rPr>
                      <w:t>, 2015.</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[16]</w:t>
                    </w:r>
                  </w:p>
                </w:tc>
                <w:tc>
                  <w:tcPr>
                    <w:tcW w:w="0" w:type="auto"/>
                    <w:hideMark/>
                  </w:tcPr>
                  <w:p w:rsidR="00F90714" w:rsidRDefault="00F90714" w:rsidP="00B27B10">
                    <w:pPr>
                      <w:pStyle w:val="Bibliography"/>
                      <w:rPr>
                        <w:rFonts w:eastAsiaTheme="minorEastAsia"/>
                        <w:noProof/>
                      </w:rPr>
                    </w:pPr>
                    <w:r>
                      <w:rPr>
                        <w:noProof/>
                      </w:rPr>
                      <w:t xml:space="preserve">Shoffan Saifullah, Sunardi Sunardi, and Anton Yudhana, "Analisis Ekstraks Ciri Fertilitas Telur Ayam Kampung dengan Grey Level Cooccurrence Matrix," </w:t>
                    </w:r>
                    <w:r w:rsidR="00DD7BB7">
                      <w:rPr>
                        <w:i/>
                        <w:iCs/>
                        <w:noProof/>
                      </w:rPr>
                      <w:t>Jurnal Nasional Teknik Elektro</w:t>
                    </w:r>
                    <w:r>
                      <w:rPr>
                        <w:noProof/>
                      </w:rPr>
                      <w:t>, 2017.</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r>
                      <w:rPr>
                        <w:noProof/>
                      </w:rPr>
                      <w:t>[17]</w:t>
                    </w:r>
                  </w:p>
                </w:tc>
                <w:tc>
                  <w:tcPr>
                    <w:tcW w:w="0" w:type="auto"/>
                    <w:hideMark/>
                  </w:tcPr>
                  <w:p w:rsidR="00F90714" w:rsidRDefault="00F90714">
                    <w:pPr>
                      <w:pStyle w:val="Bibliography"/>
                      <w:rPr>
                        <w:rFonts w:eastAsiaTheme="minorEastAsia"/>
                        <w:noProof/>
                      </w:rPr>
                    </w:pPr>
                    <w:r>
                      <w:rPr>
                        <w:noProof/>
                      </w:rPr>
                      <w:t xml:space="preserve">Rizky Andhika Surya et al., "Ekstraksi Ciri Metode Gray Level Co-Occurrence Matrix ( GLCM ) dan Filter Gabor Untuk Klasifikasi Citra Batik Pekalongan," </w:t>
                    </w:r>
                    <w:r>
                      <w:rPr>
                        <w:i/>
                        <w:iCs/>
                        <w:noProof/>
                      </w:rPr>
                      <w:t>Jurnal Informatika:Jurnal Pengembangan IT (JPIT , Vol. 02, No. 02, Juli 2017</w:t>
                    </w:r>
                    <w:r>
                      <w:rPr>
                        <w:noProof/>
                      </w:rPr>
                      <w:t>, 2017.</w:t>
                    </w:r>
                  </w:p>
                </w:tc>
              </w:tr>
              <w:tr w:rsidR="00F90714" w:rsidTr="00A86A18">
                <w:trPr>
                  <w:tblCellSpacing w:w="15" w:type="dxa"/>
                </w:trPr>
                <w:tc>
                  <w:tcPr>
                    <w:tcW w:w="0" w:type="auto"/>
                    <w:hideMark/>
                  </w:tcPr>
                  <w:p w:rsidR="00F90714" w:rsidRDefault="00F90714">
                    <w:pPr>
                      <w:pStyle w:val="Bibliography"/>
                      <w:jc w:val="right"/>
                      <w:rPr>
                        <w:rFonts w:eastAsiaTheme="minorEastAsia"/>
                        <w:noProof/>
                      </w:rPr>
                    </w:pPr>
                  </w:p>
                </w:tc>
                <w:tc>
                  <w:tcPr>
                    <w:tcW w:w="0" w:type="auto"/>
                    <w:hideMark/>
                  </w:tcPr>
                  <w:p w:rsidR="00F90714" w:rsidRDefault="00F90714">
                    <w:pPr>
                      <w:pStyle w:val="Bibliography"/>
                      <w:rPr>
                        <w:rFonts w:eastAsiaTheme="minorEastAsia"/>
                        <w:noProof/>
                      </w:rPr>
                    </w:pPr>
                  </w:p>
                </w:tc>
              </w:tr>
            </w:tbl>
            <w:p w:rsidR="00A86A18" w:rsidRDefault="00A86A18" w:rsidP="00A86A18">
              <w:pPr>
                <w:pStyle w:val="Bibliography"/>
                <w:rPr>
                  <w:rFonts w:eastAsiaTheme="minorEastAsia"/>
                  <w:noProof/>
                  <w:vanish/>
                </w:rPr>
              </w:pPr>
              <w:r>
                <w:rPr>
                  <w:noProof/>
                  <w:vanish/>
                </w:rPr>
                <w:t>x</w:t>
              </w:r>
            </w:p>
            <w:p w:rsidR="00A86A18" w:rsidRDefault="002D6949" w:rsidP="00A86A18">
              <w:r>
                <w:fldChar w:fldCharType="end"/>
              </w:r>
            </w:p>
          </w:sdtContent>
        </w:sdt>
      </w:sdtContent>
    </w:sdt>
    <w:p w:rsidR="002C27E4" w:rsidRDefault="002C27E4" w:rsidP="00A86A18">
      <w:pPr>
        <w:pStyle w:val="Heading1"/>
        <w:rPr>
          <w:lang w:val="id-ID"/>
        </w:rPr>
      </w:pPr>
    </w:p>
    <w:sectPr w:rsidR="002C27E4" w:rsidSect="00A82B70">
      <w:type w:val="continuous"/>
      <w:pgSz w:w="11906" w:h="16838"/>
      <w:pgMar w:top="1418" w:right="1418" w:bottom="1418" w:left="1418" w:header="0" w:footer="709" w:gutter="0"/>
      <w:cols w:num="2" w:space="112"/>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85F" w:rsidRDefault="0040185F" w:rsidP="00764454">
      <w:pPr>
        <w:spacing w:after="0"/>
      </w:pPr>
      <w:r>
        <w:separator/>
      </w:r>
    </w:p>
  </w:endnote>
  <w:endnote w:type="continuationSeparator" w:id="1">
    <w:p w:rsidR="0040185F" w:rsidRDefault="0040185F" w:rsidP="0076445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9BB" w:rsidRDefault="002969BB">
    <w:pPr>
      <w:pStyle w:val="Header"/>
      <w:pBdr>
        <w:bottom w:val="single" w:sz="6" w:space="4" w:color="000000"/>
      </w:pBdr>
      <w:jc w:val="center"/>
      <w:rPr>
        <w:rFonts w:eastAsia="Times New Roman"/>
        <w:color w:val="000000"/>
      </w:rPr>
    </w:pPr>
    <w:r>
      <w:t>(JOINTECS) Journal of Information Technology and Computer Science Vol</w:t>
    </w:r>
    <w:r>
      <w:rPr>
        <w:rFonts w:eastAsia="Times New Roman"/>
        <w:color w:val="000000"/>
        <w:spacing w:val="-21"/>
      </w:rPr>
      <w:t>.</w:t>
    </w:r>
    <w:r>
      <w:rPr>
        <w:rFonts w:eastAsia="Times New Roman"/>
        <w:color w:val="000000"/>
      </w:rPr>
      <w:t xml:space="preserve"> x No. </w:t>
    </w:r>
    <w:r>
      <w:rPr>
        <w:rFonts w:eastAsia="Times New Roman"/>
        <w:color w:val="000000"/>
        <w:lang w:val="id-ID"/>
      </w:rPr>
      <w:t>x</w:t>
    </w:r>
    <w:r>
      <w:rPr>
        <w:rFonts w:eastAsia="Times New Roman"/>
        <w:color w:val="000000"/>
      </w:rPr>
      <w:t xml:space="preserve"> (20xx) xx – xx</w:t>
    </w:r>
  </w:p>
  <w:p w:rsidR="002969BB" w:rsidRDefault="002969BB">
    <w:pPr>
      <w:pStyle w:val="Footer"/>
      <w:jc w:val="center"/>
    </w:pPr>
    <w:fldSimple w:instr="PAGE">
      <w:r w:rsidR="00F03CFF">
        <w:rPr>
          <w:noProof/>
        </w:rPr>
        <w:t>2</w:t>
      </w:r>
    </w:fldSimple>
  </w:p>
  <w:p w:rsidR="002969BB" w:rsidRDefault="002969BB">
    <w:pPr>
      <w:pStyle w:val="Footer"/>
    </w:pPr>
  </w:p>
  <w:p w:rsidR="002969BB" w:rsidRDefault="002969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9BB" w:rsidRDefault="002969BB">
    <w:pPr>
      <w:pStyle w:val="Footer"/>
      <w:pBdr>
        <w:bottom w:val="single" w:sz="6" w:space="1" w:color="000000"/>
      </w:pBdr>
      <w:jc w:val="center"/>
    </w:pPr>
    <w:r>
      <w:t>Diterima Redaksi : xx-xx-20xx | Selesai Revisi : xx-xx-20xx | Diterbitkan Online : xx-xx-20xx</w:t>
    </w:r>
  </w:p>
  <w:p w:rsidR="002969BB" w:rsidRDefault="002969BB">
    <w:pPr>
      <w:pStyle w:val="Footer"/>
      <w:jc w:val="center"/>
    </w:pPr>
    <w:fldSimple w:instr="PAGE">
      <w:r>
        <w:rPr>
          <w:noProof/>
        </w:rPr>
        <w:t>1</w:t>
      </w:r>
    </w:fldSimple>
  </w:p>
  <w:p w:rsidR="002969BB" w:rsidRDefault="002969BB">
    <w:pPr>
      <w:pStyle w:val="Footer"/>
    </w:pPr>
  </w:p>
  <w:p w:rsidR="002969BB" w:rsidRDefault="002969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85F" w:rsidRDefault="0040185F" w:rsidP="00764454">
      <w:pPr>
        <w:spacing w:after="0"/>
      </w:pPr>
      <w:r>
        <w:separator/>
      </w:r>
    </w:p>
  </w:footnote>
  <w:footnote w:type="continuationSeparator" w:id="1">
    <w:p w:rsidR="0040185F" w:rsidRDefault="0040185F" w:rsidP="0076445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9BB" w:rsidRPr="00632435" w:rsidRDefault="002969BB" w:rsidP="005066E4">
    <w:pPr>
      <w:spacing w:after="20"/>
      <w:jc w:val="center"/>
      <w:rPr>
        <w:rFonts w:ascii="Arial" w:hAnsi="Arial" w:cs="Arial"/>
        <w:b/>
        <w:bCs/>
        <w:szCs w:val="20"/>
        <w:vertAlign w:val="superscript"/>
      </w:rPr>
    </w:pPr>
    <w:r>
      <w:rPr>
        <w:szCs w:val="24"/>
      </w:rPr>
      <w:t>Anwar Siswanto</w:t>
    </w:r>
    <w:r>
      <w:rPr>
        <w:rStyle w:val="InstansidanAlamatPenulisChar"/>
        <w:vertAlign w:val="superscript"/>
      </w:rPr>
      <w:t>1</w:t>
    </w:r>
    <w:r>
      <w:rPr>
        <w:szCs w:val="24"/>
      </w:rPr>
      <w:t>, Ahmad Fadlil</w:t>
    </w:r>
    <w:r>
      <w:rPr>
        <w:rStyle w:val="InstansidanAlamatPenulisChar"/>
        <w:vertAlign w:val="superscript"/>
      </w:rPr>
      <w:t>2</w:t>
    </w:r>
    <w:r>
      <w:rPr>
        <w:szCs w:val="24"/>
      </w:rPr>
      <w:t xml:space="preserve"> dan Anton Yudhana</w:t>
    </w:r>
    <w:r>
      <w:rPr>
        <w:rStyle w:val="InstansidanAlamatPenulisChar"/>
        <w:vertAlign w:val="superscript"/>
      </w:rPr>
      <w:t>3</w:t>
    </w:r>
  </w:p>
  <w:p w:rsidR="002969BB" w:rsidRDefault="002969BB" w:rsidP="005066E4">
    <w:pPr>
      <w:pStyle w:val="Header"/>
      <w:pBdr>
        <w:bottom w:val="single" w:sz="6" w:space="1" w:color="000000"/>
      </w:pBdr>
      <w:jc w:val="center"/>
      <w:rPr>
        <w:rFonts w:eastAsia="Times New Roman"/>
        <w:color w:val="000000"/>
      </w:rPr>
    </w:pPr>
    <w:r>
      <w:t xml:space="preserve"> (JOINTECS) Journal of Information Technology and Computer Science Vol</w:t>
    </w:r>
    <w:r>
      <w:rPr>
        <w:rFonts w:eastAsia="Times New Roman"/>
        <w:color w:val="000000"/>
        <w:spacing w:val="-21"/>
      </w:rPr>
      <w:t>.</w:t>
    </w:r>
    <w:r>
      <w:rPr>
        <w:rFonts w:eastAsia="Times New Roman"/>
        <w:color w:val="000000"/>
      </w:rPr>
      <w:t xml:space="preserve"> x No. </w:t>
    </w:r>
    <w:r>
      <w:rPr>
        <w:rFonts w:eastAsia="Times New Roman"/>
        <w:color w:val="000000"/>
        <w:lang w:val="id-ID"/>
      </w:rPr>
      <w:t>x</w:t>
    </w:r>
    <w:r>
      <w:rPr>
        <w:rFonts w:eastAsia="Times New Roman"/>
        <w:color w:val="000000"/>
      </w:rPr>
      <w:t xml:space="preserve"> (20xx) xx – xx </w:t>
    </w:r>
  </w:p>
  <w:p w:rsidR="002969BB" w:rsidRDefault="002969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83451"/>
    <w:multiLevelType w:val="multilevel"/>
    <w:tmpl w:val="738AE74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21143CEA"/>
    <w:multiLevelType w:val="hybridMultilevel"/>
    <w:tmpl w:val="2B0C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536FC"/>
    <w:multiLevelType w:val="multilevel"/>
    <w:tmpl w:val="00000004"/>
    <w:lvl w:ilvl="0">
      <w:start w:val="1"/>
      <w:numFmt w:val="upperLetter"/>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
    <w:nsid w:val="31AA1521"/>
    <w:multiLevelType w:val="hybridMultilevel"/>
    <w:tmpl w:val="A6D6E6BE"/>
    <w:lvl w:ilvl="0" w:tplc="0409000F">
      <w:start w:val="1"/>
      <w:numFmt w:val="decimal"/>
      <w:lvlText w:val="%1."/>
      <w:lvlJc w:val="left"/>
      <w:pPr>
        <w:ind w:left="128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83B3242"/>
    <w:multiLevelType w:val="multilevel"/>
    <w:tmpl w:val="B8787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38F60F0"/>
    <w:multiLevelType w:val="multilevel"/>
    <w:tmpl w:val="1ED40040"/>
    <w:lvl w:ilvl="0">
      <w:start w:val="1"/>
      <w:numFmt w:val="decimal"/>
      <w:lvlText w:val="%1."/>
      <w:lvlJc w:val="left"/>
      <w:pPr>
        <w:tabs>
          <w:tab w:val="num" w:pos="720"/>
        </w:tabs>
        <w:ind w:left="720" w:hanging="360"/>
      </w:pPr>
      <w:rPr>
        <w:rFonts w:ascii="Times New Roman" w:hAnsi="Times New Roman"/>
        <w:b w:val="0"/>
        <w:bCs w:val="0"/>
        <w:sz w:val="24"/>
        <w:szCs w:val="24"/>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56CA4BA8"/>
    <w:multiLevelType w:val="multilevel"/>
    <w:tmpl w:val="651EC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8113B56"/>
    <w:multiLevelType w:val="multilevel"/>
    <w:tmpl w:val="084C90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697461D0"/>
    <w:multiLevelType w:val="multilevel"/>
    <w:tmpl w:val="74A67CCE"/>
    <w:lvl w:ilvl="0">
      <w:start w:val="1"/>
      <w:numFmt w:val="decimal"/>
      <w:lvlText w:val="%1."/>
      <w:lvlJc w:val="right"/>
      <w:pPr>
        <w:tabs>
          <w:tab w:val="num" w:pos="180"/>
        </w:tabs>
        <w:ind w:left="180" w:hanging="18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70D14E73"/>
    <w:multiLevelType w:val="multilevel"/>
    <w:tmpl w:val="89C83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4"/>
  </w:num>
  <w:num w:numId="4">
    <w:abstractNumId w:val="9"/>
  </w:num>
  <w:num w:numId="5">
    <w:abstractNumId w:val="7"/>
  </w:num>
  <w:num w:numId="6">
    <w:abstractNumId w:val="2"/>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764454"/>
    <w:rsid w:val="00006DD3"/>
    <w:rsid w:val="00007B15"/>
    <w:rsid w:val="0001443E"/>
    <w:rsid w:val="000163F6"/>
    <w:rsid w:val="00016C11"/>
    <w:rsid w:val="0002431F"/>
    <w:rsid w:val="00031E62"/>
    <w:rsid w:val="00037191"/>
    <w:rsid w:val="00056A23"/>
    <w:rsid w:val="00060F17"/>
    <w:rsid w:val="00062861"/>
    <w:rsid w:val="00065342"/>
    <w:rsid w:val="0007662D"/>
    <w:rsid w:val="00076E1F"/>
    <w:rsid w:val="00080473"/>
    <w:rsid w:val="00083D05"/>
    <w:rsid w:val="0009265B"/>
    <w:rsid w:val="000A5430"/>
    <w:rsid w:val="000A7CF5"/>
    <w:rsid w:val="000B51BC"/>
    <w:rsid w:val="000B7927"/>
    <w:rsid w:val="000C1F0F"/>
    <w:rsid w:val="000C420E"/>
    <w:rsid w:val="000D451D"/>
    <w:rsid w:val="000E6551"/>
    <w:rsid w:val="000F06FF"/>
    <w:rsid w:val="000F07E2"/>
    <w:rsid w:val="000F5877"/>
    <w:rsid w:val="00100A42"/>
    <w:rsid w:val="001013E6"/>
    <w:rsid w:val="001017DC"/>
    <w:rsid w:val="001100BD"/>
    <w:rsid w:val="0011524C"/>
    <w:rsid w:val="00121ED2"/>
    <w:rsid w:val="00125159"/>
    <w:rsid w:val="00126E39"/>
    <w:rsid w:val="001312A3"/>
    <w:rsid w:val="00132F00"/>
    <w:rsid w:val="001345A7"/>
    <w:rsid w:val="0013675F"/>
    <w:rsid w:val="00144A36"/>
    <w:rsid w:val="00165BD2"/>
    <w:rsid w:val="00185349"/>
    <w:rsid w:val="00195804"/>
    <w:rsid w:val="001A4D81"/>
    <w:rsid w:val="001C5273"/>
    <w:rsid w:val="001E4823"/>
    <w:rsid w:val="001F0C1A"/>
    <w:rsid w:val="001F2F24"/>
    <w:rsid w:val="001F6301"/>
    <w:rsid w:val="0020476B"/>
    <w:rsid w:val="00206930"/>
    <w:rsid w:val="00226CB8"/>
    <w:rsid w:val="00235BC7"/>
    <w:rsid w:val="00235C42"/>
    <w:rsid w:val="00246A4B"/>
    <w:rsid w:val="00251A38"/>
    <w:rsid w:val="00251AC6"/>
    <w:rsid w:val="00254C2E"/>
    <w:rsid w:val="00256A43"/>
    <w:rsid w:val="00266531"/>
    <w:rsid w:val="00292BC1"/>
    <w:rsid w:val="0029325D"/>
    <w:rsid w:val="00296930"/>
    <w:rsid w:val="002969BB"/>
    <w:rsid w:val="002A3CDB"/>
    <w:rsid w:val="002B5062"/>
    <w:rsid w:val="002C236D"/>
    <w:rsid w:val="002C27E4"/>
    <w:rsid w:val="002D299D"/>
    <w:rsid w:val="002D6949"/>
    <w:rsid w:val="002F2552"/>
    <w:rsid w:val="002F2B2D"/>
    <w:rsid w:val="002F4168"/>
    <w:rsid w:val="00304812"/>
    <w:rsid w:val="003076F7"/>
    <w:rsid w:val="003222DF"/>
    <w:rsid w:val="0032773B"/>
    <w:rsid w:val="003327E3"/>
    <w:rsid w:val="003342FC"/>
    <w:rsid w:val="00342CA7"/>
    <w:rsid w:val="00346D60"/>
    <w:rsid w:val="003502FD"/>
    <w:rsid w:val="00361778"/>
    <w:rsid w:val="00362686"/>
    <w:rsid w:val="0036429B"/>
    <w:rsid w:val="00386B80"/>
    <w:rsid w:val="003978BC"/>
    <w:rsid w:val="003B5B64"/>
    <w:rsid w:val="003C168B"/>
    <w:rsid w:val="003C1B7B"/>
    <w:rsid w:val="003C3759"/>
    <w:rsid w:val="003C52DE"/>
    <w:rsid w:val="003D01F3"/>
    <w:rsid w:val="003D58D9"/>
    <w:rsid w:val="003E3C35"/>
    <w:rsid w:val="003E6360"/>
    <w:rsid w:val="003E6EB0"/>
    <w:rsid w:val="0040185F"/>
    <w:rsid w:val="004030BB"/>
    <w:rsid w:val="004055B2"/>
    <w:rsid w:val="00416D9F"/>
    <w:rsid w:val="00420AEB"/>
    <w:rsid w:val="00443BE7"/>
    <w:rsid w:val="0046362D"/>
    <w:rsid w:val="00470E32"/>
    <w:rsid w:val="00477764"/>
    <w:rsid w:val="004B77BE"/>
    <w:rsid w:val="004C09C7"/>
    <w:rsid w:val="004D26D8"/>
    <w:rsid w:val="004D3D29"/>
    <w:rsid w:val="004D5847"/>
    <w:rsid w:val="004E1F4E"/>
    <w:rsid w:val="004E26A4"/>
    <w:rsid w:val="004E2778"/>
    <w:rsid w:val="004F0165"/>
    <w:rsid w:val="004F745E"/>
    <w:rsid w:val="00505747"/>
    <w:rsid w:val="005066E4"/>
    <w:rsid w:val="005071DD"/>
    <w:rsid w:val="005078F8"/>
    <w:rsid w:val="005121AB"/>
    <w:rsid w:val="005159B9"/>
    <w:rsid w:val="00531F2B"/>
    <w:rsid w:val="00536393"/>
    <w:rsid w:val="0054028C"/>
    <w:rsid w:val="005527C4"/>
    <w:rsid w:val="00552BA3"/>
    <w:rsid w:val="00560748"/>
    <w:rsid w:val="005653FB"/>
    <w:rsid w:val="005663D8"/>
    <w:rsid w:val="00567A11"/>
    <w:rsid w:val="005967E1"/>
    <w:rsid w:val="0059724A"/>
    <w:rsid w:val="005A4375"/>
    <w:rsid w:val="005B0D0C"/>
    <w:rsid w:val="005B0E87"/>
    <w:rsid w:val="005B2807"/>
    <w:rsid w:val="005B4D7D"/>
    <w:rsid w:val="005C373B"/>
    <w:rsid w:val="005C47FA"/>
    <w:rsid w:val="0061175F"/>
    <w:rsid w:val="00637B1F"/>
    <w:rsid w:val="00647ADA"/>
    <w:rsid w:val="00651D20"/>
    <w:rsid w:val="0065750B"/>
    <w:rsid w:val="006A34F9"/>
    <w:rsid w:val="006B0854"/>
    <w:rsid w:val="006B16BA"/>
    <w:rsid w:val="006B744F"/>
    <w:rsid w:val="006C7078"/>
    <w:rsid w:val="006E5BE3"/>
    <w:rsid w:val="006F0DC4"/>
    <w:rsid w:val="006F63B9"/>
    <w:rsid w:val="007010DB"/>
    <w:rsid w:val="0070438A"/>
    <w:rsid w:val="007232F4"/>
    <w:rsid w:val="00723E7E"/>
    <w:rsid w:val="00737BFD"/>
    <w:rsid w:val="00745275"/>
    <w:rsid w:val="00746779"/>
    <w:rsid w:val="007535D9"/>
    <w:rsid w:val="007611AB"/>
    <w:rsid w:val="00761CC4"/>
    <w:rsid w:val="00764454"/>
    <w:rsid w:val="00764BB4"/>
    <w:rsid w:val="00770C4C"/>
    <w:rsid w:val="0078071D"/>
    <w:rsid w:val="007825AD"/>
    <w:rsid w:val="007C6575"/>
    <w:rsid w:val="007D2DB7"/>
    <w:rsid w:val="007E0C98"/>
    <w:rsid w:val="007E30E7"/>
    <w:rsid w:val="007F19AD"/>
    <w:rsid w:val="007F7699"/>
    <w:rsid w:val="00801DF7"/>
    <w:rsid w:val="00834DC2"/>
    <w:rsid w:val="00840773"/>
    <w:rsid w:val="00841316"/>
    <w:rsid w:val="008466CD"/>
    <w:rsid w:val="008546B2"/>
    <w:rsid w:val="008645A7"/>
    <w:rsid w:val="00877840"/>
    <w:rsid w:val="00886AF5"/>
    <w:rsid w:val="0088778C"/>
    <w:rsid w:val="00895292"/>
    <w:rsid w:val="008A01A7"/>
    <w:rsid w:val="008A0ADE"/>
    <w:rsid w:val="008A4B9B"/>
    <w:rsid w:val="008A4D42"/>
    <w:rsid w:val="008A6800"/>
    <w:rsid w:val="008B2DDB"/>
    <w:rsid w:val="008D3EFA"/>
    <w:rsid w:val="008D5579"/>
    <w:rsid w:val="008E1C44"/>
    <w:rsid w:val="008E3169"/>
    <w:rsid w:val="008E54CD"/>
    <w:rsid w:val="008F7B49"/>
    <w:rsid w:val="00903AEA"/>
    <w:rsid w:val="00913E79"/>
    <w:rsid w:val="00922AC2"/>
    <w:rsid w:val="009302B4"/>
    <w:rsid w:val="00930A0E"/>
    <w:rsid w:val="00943D4E"/>
    <w:rsid w:val="0095653D"/>
    <w:rsid w:val="00960DED"/>
    <w:rsid w:val="0096691E"/>
    <w:rsid w:val="0099477C"/>
    <w:rsid w:val="009A56D5"/>
    <w:rsid w:val="009A6836"/>
    <w:rsid w:val="009B09BD"/>
    <w:rsid w:val="009B0F4C"/>
    <w:rsid w:val="009B1169"/>
    <w:rsid w:val="009B6B5D"/>
    <w:rsid w:val="009C0929"/>
    <w:rsid w:val="009C6124"/>
    <w:rsid w:val="009D023C"/>
    <w:rsid w:val="009E6DE9"/>
    <w:rsid w:val="009F6C46"/>
    <w:rsid w:val="00A01B11"/>
    <w:rsid w:val="00A031E3"/>
    <w:rsid w:val="00A05457"/>
    <w:rsid w:val="00A116E7"/>
    <w:rsid w:val="00A26C18"/>
    <w:rsid w:val="00A2723B"/>
    <w:rsid w:val="00A33373"/>
    <w:rsid w:val="00A337BB"/>
    <w:rsid w:val="00A5425A"/>
    <w:rsid w:val="00A736B9"/>
    <w:rsid w:val="00A82B70"/>
    <w:rsid w:val="00A86A18"/>
    <w:rsid w:val="00AB2F60"/>
    <w:rsid w:val="00AB4B4D"/>
    <w:rsid w:val="00AB54C8"/>
    <w:rsid w:val="00AC006A"/>
    <w:rsid w:val="00AC7AD0"/>
    <w:rsid w:val="00AD48F0"/>
    <w:rsid w:val="00AD5F1A"/>
    <w:rsid w:val="00AD6F50"/>
    <w:rsid w:val="00AE5162"/>
    <w:rsid w:val="00AE528D"/>
    <w:rsid w:val="00AE7E45"/>
    <w:rsid w:val="00AF156D"/>
    <w:rsid w:val="00AF5CF2"/>
    <w:rsid w:val="00AF76B1"/>
    <w:rsid w:val="00B27B10"/>
    <w:rsid w:val="00B543E4"/>
    <w:rsid w:val="00B73EB6"/>
    <w:rsid w:val="00B80450"/>
    <w:rsid w:val="00B805FE"/>
    <w:rsid w:val="00B85F0B"/>
    <w:rsid w:val="00BD7933"/>
    <w:rsid w:val="00BE190A"/>
    <w:rsid w:val="00BF08DC"/>
    <w:rsid w:val="00BF7F2C"/>
    <w:rsid w:val="00C04BB4"/>
    <w:rsid w:val="00C278AD"/>
    <w:rsid w:val="00C3603A"/>
    <w:rsid w:val="00C41988"/>
    <w:rsid w:val="00C47527"/>
    <w:rsid w:val="00C624C4"/>
    <w:rsid w:val="00C6724F"/>
    <w:rsid w:val="00C71A58"/>
    <w:rsid w:val="00C770B2"/>
    <w:rsid w:val="00C872CC"/>
    <w:rsid w:val="00C9172C"/>
    <w:rsid w:val="00C93D2C"/>
    <w:rsid w:val="00CA4FE6"/>
    <w:rsid w:val="00CC195C"/>
    <w:rsid w:val="00CC1E7A"/>
    <w:rsid w:val="00CD0CE3"/>
    <w:rsid w:val="00CF14B5"/>
    <w:rsid w:val="00CF1A08"/>
    <w:rsid w:val="00CF7ECE"/>
    <w:rsid w:val="00D0214A"/>
    <w:rsid w:val="00D02F15"/>
    <w:rsid w:val="00D06D9F"/>
    <w:rsid w:val="00D11B91"/>
    <w:rsid w:val="00D35700"/>
    <w:rsid w:val="00D5005C"/>
    <w:rsid w:val="00D566C4"/>
    <w:rsid w:val="00D57DBB"/>
    <w:rsid w:val="00D71268"/>
    <w:rsid w:val="00D72DB2"/>
    <w:rsid w:val="00D74488"/>
    <w:rsid w:val="00D74AA6"/>
    <w:rsid w:val="00D75BBD"/>
    <w:rsid w:val="00D81D91"/>
    <w:rsid w:val="00D84552"/>
    <w:rsid w:val="00D86E27"/>
    <w:rsid w:val="00D9143F"/>
    <w:rsid w:val="00D92CF2"/>
    <w:rsid w:val="00DA5E7C"/>
    <w:rsid w:val="00DB5061"/>
    <w:rsid w:val="00DB5807"/>
    <w:rsid w:val="00DB7763"/>
    <w:rsid w:val="00DC2181"/>
    <w:rsid w:val="00DC5AAE"/>
    <w:rsid w:val="00DC652F"/>
    <w:rsid w:val="00DC681B"/>
    <w:rsid w:val="00DD7BB7"/>
    <w:rsid w:val="00DE2634"/>
    <w:rsid w:val="00DE33D1"/>
    <w:rsid w:val="00DE46E1"/>
    <w:rsid w:val="00DF12F0"/>
    <w:rsid w:val="00DF3C1D"/>
    <w:rsid w:val="00DF645F"/>
    <w:rsid w:val="00DF6618"/>
    <w:rsid w:val="00E015F9"/>
    <w:rsid w:val="00E101AA"/>
    <w:rsid w:val="00E14F7B"/>
    <w:rsid w:val="00E20BBE"/>
    <w:rsid w:val="00E24D13"/>
    <w:rsid w:val="00E254B4"/>
    <w:rsid w:val="00E41095"/>
    <w:rsid w:val="00E4138C"/>
    <w:rsid w:val="00E43B28"/>
    <w:rsid w:val="00E46BBF"/>
    <w:rsid w:val="00E63D79"/>
    <w:rsid w:val="00E7023C"/>
    <w:rsid w:val="00E705F5"/>
    <w:rsid w:val="00E72BC8"/>
    <w:rsid w:val="00E81CDB"/>
    <w:rsid w:val="00E83177"/>
    <w:rsid w:val="00E92B7B"/>
    <w:rsid w:val="00EA0654"/>
    <w:rsid w:val="00EC31CD"/>
    <w:rsid w:val="00EC40F8"/>
    <w:rsid w:val="00EC61C6"/>
    <w:rsid w:val="00EC639D"/>
    <w:rsid w:val="00EC710E"/>
    <w:rsid w:val="00ED1E45"/>
    <w:rsid w:val="00EE2BB3"/>
    <w:rsid w:val="00EE406B"/>
    <w:rsid w:val="00EE577E"/>
    <w:rsid w:val="00EF41E6"/>
    <w:rsid w:val="00F03CFF"/>
    <w:rsid w:val="00F2569D"/>
    <w:rsid w:val="00F30EDB"/>
    <w:rsid w:val="00F3332B"/>
    <w:rsid w:val="00F36CBE"/>
    <w:rsid w:val="00F40CC7"/>
    <w:rsid w:val="00F43E9B"/>
    <w:rsid w:val="00F47A49"/>
    <w:rsid w:val="00F518CD"/>
    <w:rsid w:val="00F5314B"/>
    <w:rsid w:val="00F552C7"/>
    <w:rsid w:val="00F5626F"/>
    <w:rsid w:val="00F60CC2"/>
    <w:rsid w:val="00F65C46"/>
    <w:rsid w:val="00F66F62"/>
    <w:rsid w:val="00F77FE0"/>
    <w:rsid w:val="00F868FC"/>
    <w:rsid w:val="00F90714"/>
    <w:rsid w:val="00FA526A"/>
    <w:rsid w:val="00FD0050"/>
    <w:rsid w:val="00FE1081"/>
    <w:rsid w:val="00FE1FD8"/>
    <w:rsid w:val="00FE51E5"/>
    <w:rsid w:val="00FF6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3213]" strokecolor="none [3213]"/>
    </o:shapedefaults>
    <o:shapelayout v:ext="edit">
      <o:idmap v:ext="edit" data="1"/>
      <o:rules v:ext="edit">
        <o:r id="V:Rule8" type="connector" idref="#_x0000_s1028"/>
        <o:r id="V:Rule9" type="connector" idref="#_x0000_s1054"/>
        <o:r id="V:Rule10" type="connector" idref="#_x0000_s1049"/>
        <o:r id="V:Rule11" type="connector" idref="#_x0000_s1057"/>
        <o:r id="V:Rule12" type="connector" idref="#_x0000_s1048"/>
        <o:r id="V:Rule13" type="connector" idref="#_x0000_s1047"/>
        <o:r id="V:Rule14" type="connector" idref="#_x0000_s1051"/>
        <o:r id="V:Rule15"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454"/>
    <w:pPr>
      <w:spacing w:after="240"/>
      <w:jc w:val="both"/>
    </w:pPr>
    <w:rPr>
      <w:rFonts w:ascii="Times New Roman" w:hAnsi="Times New Roman"/>
      <w:szCs w:val="22"/>
    </w:rPr>
  </w:style>
  <w:style w:type="paragraph" w:styleId="Heading1">
    <w:name w:val="heading 1"/>
    <w:basedOn w:val="Normal"/>
    <w:next w:val="Normal"/>
    <w:link w:val="Heading1Char"/>
    <w:uiPriority w:val="9"/>
    <w:qFormat/>
    <w:rsid w:val="00764454"/>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rsid w:val="00764454"/>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rsid w:val="00764454"/>
    <w:rPr>
      <w:color w:val="0000FF"/>
      <w:u w:val="single"/>
    </w:rPr>
  </w:style>
  <w:style w:type="character" w:styleId="SubtleEmphasis">
    <w:name w:val="Subtle Emphasis"/>
    <w:uiPriority w:val="19"/>
    <w:qFormat/>
    <w:rsid w:val="00764454"/>
    <w:rPr>
      <w:b w:val="0"/>
      <w:i w:val="0"/>
      <w:iCs/>
      <w:caps w:val="0"/>
      <w:smallCaps w:val="0"/>
      <w:strike w:val="0"/>
      <w:dstrike w:val="0"/>
      <w:vanish w:val="0"/>
      <w:color w:val="404040"/>
      <w:position w:val="0"/>
      <w:sz w:val="18"/>
      <w:vertAlign w:val="baseline"/>
    </w:rPr>
  </w:style>
  <w:style w:type="character" w:customStyle="1" w:styleId="NoSpacingChar">
    <w:name w:val="No Spacing Char"/>
    <w:link w:val="NoSpacing"/>
    <w:uiPriority w:val="1"/>
    <w:qFormat/>
    <w:rsid w:val="00764454"/>
    <w:rPr>
      <w:color w:val="44546A"/>
      <w:lang w:val="en-US" w:eastAsia="en-US" w:bidi="ar-SA"/>
    </w:rPr>
  </w:style>
  <w:style w:type="character" w:customStyle="1" w:styleId="HeaderChar">
    <w:name w:val="Header Char"/>
    <w:link w:val="Header"/>
    <w:uiPriority w:val="99"/>
    <w:qFormat/>
    <w:rsid w:val="00764454"/>
    <w:rPr>
      <w:rFonts w:ascii="Times New Roman" w:hAnsi="Times New Roman"/>
      <w:sz w:val="20"/>
      <w:lang w:val="en-US"/>
    </w:rPr>
  </w:style>
  <w:style w:type="character" w:customStyle="1" w:styleId="Heading1Char">
    <w:name w:val="Heading 1 Char"/>
    <w:link w:val="Heading1"/>
    <w:uiPriority w:val="9"/>
    <w:qFormat/>
    <w:rsid w:val="00764454"/>
    <w:rPr>
      <w:rFonts w:ascii="Times New Roman" w:eastAsia="Times New Roman" w:hAnsi="Times New Roman"/>
      <w:b/>
      <w:bCs/>
      <w:szCs w:val="28"/>
      <w:lang w:val="en-US" w:eastAsia="en-US"/>
    </w:rPr>
  </w:style>
  <w:style w:type="character" w:customStyle="1" w:styleId="SubtitleChar">
    <w:name w:val="Subtitle Char"/>
    <w:link w:val="Subtitle"/>
    <w:uiPriority w:val="11"/>
    <w:qFormat/>
    <w:rsid w:val="00764454"/>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qFormat/>
    <w:rsid w:val="00764454"/>
    <w:rPr>
      <w:rFonts w:ascii="Times New Roman" w:hAnsi="Times New Roman"/>
      <w:sz w:val="20"/>
      <w:lang w:val="en-US"/>
    </w:rPr>
  </w:style>
  <w:style w:type="character" w:customStyle="1" w:styleId="BalloonTextChar">
    <w:name w:val="Balloon Text Char"/>
    <w:link w:val="BalloonText"/>
    <w:uiPriority w:val="99"/>
    <w:semiHidden/>
    <w:qFormat/>
    <w:rsid w:val="00764454"/>
    <w:rPr>
      <w:rFonts w:ascii="Tahoma" w:hAnsi="Tahoma" w:cs="Tahoma"/>
      <w:sz w:val="16"/>
      <w:szCs w:val="16"/>
      <w:lang w:val="en-US"/>
    </w:rPr>
  </w:style>
  <w:style w:type="character" w:customStyle="1" w:styleId="Heading2Char">
    <w:name w:val="Heading 2 Char"/>
    <w:link w:val="Heading2"/>
    <w:uiPriority w:val="9"/>
    <w:qFormat/>
    <w:rsid w:val="00764454"/>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qFormat/>
    <w:rsid w:val="00764454"/>
    <w:rPr>
      <w:rFonts w:ascii="Times New Roman" w:eastAsia="SimSun" w:hAnsi="Times New Roman"/>
      <w:sz w:val="24"/>
      <w:szCs w:val="24"/>
      <w:lang w:val="en-AU" w:eastAsia="zh-CN"/>
    </w:rPr>
  </w:style>
  <w:style w:type="character" w:customStyle="1" w:styleId="FooterChar">
    <w:name w:val="Footer Char"/>
    <w:link w:val="Footer"/>
    <w:uiPriority w:val="99"/>
    <w:qFormat/>
    <w:rsid w:val="00764454"/>
    <w:rPr>
      <w:rFonts w:ascii="Times New Roman" w:hAnsi="Times New Roman"/>
      <w:sz w:val="20"/>
      <w:lang w:val="en-US"/>
    </w:rPr>
  </w:style>
  <w:style w:type="character" w:customStyle="1" w:styleId="TitleChar">
    <w:name w:val="Title Char"/>
    <w:link w:val="Title"/>
    <w:uiPriority w:val="10"/>
    <w:qFormat/>
    <w:rsid w:val="00764454"/>
    <w:rPr>
      <w:rFonts w:ascii="Times New Roman" w:eastAsia="Times New Roman" w:hAnsi="Times New Roman"/>
      <w:b/>
      <w:spacing w:val="5"/>
      <w:kern w:val="2"/>
      <w:sz w:val="30"/>
      <w:szCs w:val="52"/>
      <w:lang w:val="en-US" w:eastAsia="en-US"/>
    </w:rPr>
  </w:style>
  <w:style w:type="character" w:customStyle="1" w:styleId="RujukanChar">
    <w:name w:val="Rujukan Char"/>
    <w:link w:val="Rujukan"/>
    <w:qFormat/>
    <w:rsid w:val="00764454"/>
    <w:rPr>
      <w:rFonts w:ascii="Times New Roman" w:hAnsi="Times New Roman"/>
      <w:sz w:val="16"/>
      <w:lang w:val="en-US"/>
    </w:rPr>
  </w:style>
  <w:style w:type="character" w:styleId="Strong">
    <w:name w:val="Strong"/>
    <w:uiPriority w:val="22"/>
    <w:qFormat/>
    <w:rsid w:val="00D72779"/>
    <w:rPr>
      <w:b/>
      <w:bCs/>
    </w:rPr>
  </w:style>
  <w:style w:type="character" w:styleId="PlaceholderText">
    <w:name w:val="Placeholder Text"/>
    <w:basedOn w:val="DefaultParagraphFont"/>
    <w:uiPriority w:val="99"/>
    <w:unhideWhenUsed/>
    <w:qFormat/>
    <w:rsid w:val="00710597"/>
    <w:rPr>
      <w:color w:val="808080"/>
    </w:rPr>
  </w:style>
  <w:style w:type="character" w:customStyle="1" w:styleId="tlid-translation">
    <w:name w:val="tlid-translation"/>
    <w:basedOn w:val="DefaultParagraphFont"/>
    <w:qFormat/>
    <w:rsid w:val="00710597"/>
  </w:style>
  <w:style w:type="character" w:customStyle="1" w:styleId="ListLabel1">
    <w:name w:val="ListLabel 1"/>
    <w:qFormat/>
    <w:rsid w:val="00764454"/>
    <w:rPr>
      <w:rFonts w:cs="Times New Roman"/>
      <w:color w:val="auto"/>
    </w:rPr>
  </w:style>
  <w:style w:type="character" w:customStyle="1" w:styleId="ListLabel2">
    <w:name w:val="ListLabel 2"/>
    <w:qFormat/>
    <w:rsid w:val="00764454"/>
    <w:rPr>
      <w:rFonts w:cs="Courier New"/>
    </w:rPr>
  </w:style>
  <w:style w:type="character" w:customStyle="1" w:styleId="ListLabel3">
    <w:name w:val="ListLabel 3"/>
    <w:qFormat/>
    <w:rsid w:val="00764454"/>
    <w:rPr>
      <w:rFonts w:cs="Courier New"/>
    </w:rPr>
  </w:style>
  <w:style w:type="character" w:customStyle="1" w:styleId="ListLabel4">
    <w:name w:val="ListLabel 4"/>
    <w:qFormat/>
    <w:rsid w:val="00764454"/>
    <w:rPr>
      <w:rFonts w:cs="Courier New"/>
    </w:rPr>
  </w:style>
  <w:style w:type="character" w:customStyle="1" w:styleId="ListLabel5">
    <w:name w:val="ListLabel 5"/>
    <w:qFormat/>
    <w:rsid w:val="00764454"/>
    <w:rPr>
      <w:color w:val="auto"/>
      <w:szCs w:val="20"/>
      <w:u w:val="none"/>
    </w:rPr>
  </w:style>
  <w:style w:type="character" w:customStyle="1" w:styleId="ListLabel6">
    <w:name w:val="ListLabel 6"/>
    <w:qFormat/>
    <w:rsid w:val="00764454"/>
    <w:rPr>
      <w:b w:val="0"/>
      <w:color w:val="auto"/>
      <w:sz w:val="20"/>
      <w:szCs w:val="20"/>
      <w:u w:val="none"/>
      <w:vertAlign w:val="superscript"/>
    </w:rPr>
  </w:style>
  <w:style w:type="character" w:customStyle="1" w:styleId="ListLabel7">
    <w:name w:val="ListLabel 7"/>
    <w:qFormat/>
    <w:rsid w:val="00764454"/>
    <w:rPr>
      <w:b w:val="0"/>
      <w:color w:val="auto"/>
      <w:sz w:val="20"/>
      <w:szCs w:val="20"/>
      <w:u w:val="none"/>
    </w:rPr>
  </w:style>
  <w:style w:type="paragraph" w:customStyle="1" w:styleId="Heading">
    <w:name w:val="Heading"/>
    <w:basedOn w:val="Normal"/>
    <w:next w:val="BodyText"/>
    <w:qFormat/>
    <w:rsid w:val="00764454"/>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uiPriority w:val="99"/>
    <w:unhideWhenUsed/>
    <w:rsid w:val="00764454"/>
    <w:pPr>
      <w:spacing w:after="120"/>
    </w:pPr>
    <w:rPr>
      <w:szCs w:val="20"/>
    </w:rPr>
  </w:style>
  <w:style w:type="paragraph" w:styleId="List">
    <w:name w:val="List"/>
    <w:basedOn w:val="BodyText"/>
    <w:rsid w:val="00764454"/>
    <w:rPr>
      <w:rFonts w:cs="FreeSans"/>
    </w:rPr>
  </w:style>
  <w:style w:type="paragraph" w:styleId="Caption">
    <w:name w:val="caption"/>
    <w:basedOn w:val="Normal"/>
    <w:next w:val="Normal"/>
    <w:uiPriority w:val="35"/>
    <w:qFormat/>
    <w:rsid w:val="00764454"/>
    <w:pPr>
      <w:spacing w:after="0"/>
      <w:jc w:val="center"/>
    </w:pPr>
    <w:rPr>
      <w:bCs/>
      <w:sz w:val="16"/>
      <w:szCs w:val="18"/>
    </w:rPr>
  </w:style>
  <w:style w:type="paragraph" w:customStyle="1" w:styleId="Index">
    <w:name w:val="Index"/>
    <w:basedOn w:val="Normal"/>
    <w:qFormat/>
    <w:rsid w:val="00764454"/>
    <w:pPr>
      <w:suppressLineNumbers/>
    </w:pPr>
    <w:rPr>
      <w:rFonts w:cs="FreeSans"/>
    </w:rPr>
  </w:style>
  <w:style w:type="paragraph" w:styleId="Footer">
    <w:name w:val="footer"/>
    <w:basedOn w:val="Normal"/>
    <w:link w:val="FooterChar"/>
    <w:uiPriority w:val="99"/>
    <w:unhideWhenUsed/>
    <w:rsid w:val="00764454"/>
    <w:pPr>
      <w:tabs>
        <w:tab w:val="center" w:pos="4513"/>
        <w:tab w:val="right" w:pos="9026"/>
      </w:tabs>
      <w:spacing w:after="0"/>
    </w:pPr>
    <w:rPr>
      <w:szCs w:val="20"/>
    </w:rPr>
  </w:style>
  <w:style w:type="paragraph" w:styleId="Subtitle">
    <w:name w:val="Subtitle"/>
    <w:basedOn w:val="Normal"/>
    <w:next w:val="Normal"/>
    <w:link w:val="SubtitleChar"/>
    <w:uiPriority w:val="11"/>
    <w:qFormat/>
    <w:rsid w:val="00764454"/>
    <w:pPr>
      <w:spacing w:after="200"/>
      <w:jc w:val="center"/>
      <w:outlineLvl w:val="1"/>
    </w:pPr>
    <w:rPr>
      <w:rFonts w:eastAsia="Times New Roman"/>
      <w:b/>
      <w:sz w:val="30"/>
      <w:szCs w:val="24"/>
    </w:rPr>
  </w:style>
  <w:style w:type="paragraph" w:styleId="Header">
    <w:name w:val="header"/>
    <w:basedOn w:val="Normal"/>
    <w:link w:val="HeaderChar"/>
    <w:uiPriority w:val="99"/>
    <w:unhideWhenUsed/>
    <w:rsid w:val="00764454"/>
    <w:pPr>
      <w:tabs>
        <w:tab w:val="center" w:pos="4513"/>
        <w:tab w:val="right" w:pos="9026"/>
      </w:tabs>
      <w:spacing w:after="0"/>
    </w:pPr>
    <w:rPr>
      <w:szCs w:val="20"/>
    </w:rPr>
  </w:style>
  <w:style w:type="paragraph" w:customStyle="1" w:styleId="TableCategories">
    <w:name w:val="Table Categories"/>
    <w:basedOn w:val="TableCaption"/>
    <w:qFormat/>
    <w:rsid w:val="00764454"/>
  </w:style>
  <w:style w:type="paragraph" w:styleId="BalloonText">
    <w:name w:val="Balloon Text"/>
    <w:basedOn w:val="Normal"/>
    <w:link w:val="BalloonTextChar"/>
    <w:uiPriority w:val="99"/>
    <w:unhideWhenUsed/>
    <w:qFormat/>
    <w:rsid w:val="00764454"/>
    <w:pPr>
      <w:spacing w:after="0"/>
    </w:pPr>
    <w:rPr>
      <w:rFonts w:ascii="Tahoma" w:hAnsi="Tahoma"/>
      <w:sz w:val="16"/>
      <w:szCs w:val="16"/>
    </w:rPr>
  </w:style>
  <w:style w:type="paragraph" w:customStyle="1" w:styleId="TableCaption">
    <w:name w:val="Table Caption"/>
    <w:basedOn w:val="Normal"/>
    <w:qFormat/>
    <w:rsid w:val="00764454"/>
    <w:pPr>
      <w:suppressAutoHyphens/>
      <w:spacing w:after="0"/>
    </w:pPr>
    <w:rPr>
      <w:rFonts w:ascii="Arial" w:eastAsia="Times New Roman" w:hAnsi="Arial"/>
      <w:sz w:val="16"/>
      <w:szCs w:val="24"/>
      <w:lang w:val="en-GB" w:eastAsia="ar-SA"/>
    </w:rPr>
  </w:style>
  <w:style w:type="paragraph" w:customStyle="1" w:styleId="Kode">
    <w:name w:val="Kode"/>
    <w:basedOn w:val="TeksNormal"/>
    <w:qFormat/>
    <w:rsid w:val="00764454"/>
    <w:pPr>
      <w:ind w:firstLine="0"/>
    </w:pPr>
    <w:rPr>
      <w:rFonts w:ascii="Courier New" w:hAnsi="Courier New"/>
      <w:sz w:val="18"/>
    </w:rPr>
  </w:style>
  <w:style w:type="paragraph" w:customStyle="1" w:styleId="RESTIBodyText">
    <w:name w:val="RESTI_BodyText"/>
    <w:basedOn w:val="BodyText"/>
    <w:qFormat/>
    <w:rsid w:val="00764454"/>
    <w:pPr>
      <w:jc w:val="left"/>
    </w:pPr>
    <w:rPr>
      <w:rFonts w:eastAsia="MS Mincho"/>
      <w:szCs w:val="24"/>
      <w:lang w:eastAsia="ja-JP"/>
    </w:rPr>
  </w:style>
  <w:style w:type="paragraph" w:styleId="Title">
    <w:name w:val="Title"/>
    <w:basedOn w:val="Normal"/>
    <w:next w:val="Normal"/>
    <w:link w:val="TitleChar"/>
    <w:uiPriority w:val="10"/>
    <w:qFormat/>
    <w:rsid w:val="00764454"/>
    <w:pPr>
      <w:widowControl w:val="0"/>
      <w:spacing w:before="200" w:after="200"/>
      <w:contextualSpacing/>
      <w:jc w:val="center"/>
    </w:pPr>
    <w:rPr>
      <w:rFonts w:eastAsia="Times New Roman"/>
      <w:b/>
      <w:spacing w:val="5"/>
      <w:kern w:val="2"/>
      <w:sz w:val="30"/>
      <w:szCs w:val="52"/>
    </w:rPr>
  </w:style>
  <w:style w:type="paragraph" w:styleId="ListParagraph">
    <w:name w:val="List Paragraph"/>
    <w:basedOn w:val="Normal"/>
    <w:uiPriority w:val="34"/>
    <w:qFormat/>
    <w:rsid w:val="00764454"/>
    <w:pPr>
      <w:ind w:left="720"/>
      <w:contextualSpacing/>
    </w:pPr>
  </w:style>
  <w:style w:type="paragraph" w:customStyle="1" w:styleId="Rujukan">
    <w:name w:val="Rujukan"/>
    <w:basedOn w:val="Normal"/>
    <w:link w:val="RujukanChar"/>
    <w:qFormat/>
    <w:rsid w:val="00764454"/>
    <w:pPr>
      <w:spacing w:after="0"/>
      <w:ind w:left="272" w:hanging="272"/>
    </w:pPr>
    <w:rPr>
      <w:sz w:val="16"/>
      <w:szCs w:val="20"/>
    </w:rPr>
  </w:style>
  <w:style w:type="paragraph" w:customStyle="1" w:styleId="RESTIParagraph">
    <w:name w:val="RESTIParagraph"/>
    <w:basedOn w:val="Normal"/>
    <w:link w:val="RESTIParagraphChar"/>
    <w:qFormat/>
    <w:rsid w:val="00764454"/>
    <w:pPr>
      <w:snapToGrid w:val="0"/>
      <w:spacing w:after="0"/>
      <w:ind w:firstLine="216"/>
    </w:pPr>
    <w:rPr>
      <w:rFonts w:eastAsia="SimSun"/>
      <w:sz w:val="24"/>
      <w:szCs w:val="24"/>
      <w:lang w:val="en-AU" w:eastAsia="zh-CN"/>
    </w:rPr>
  </w:style>
  <w:style w:type="paragraph" w:customStyle="1" w:styleId="TeksNormal">
    <w:name w:val="Teks Normal"/>
    <w:basedOn w:val="Normal"/>
    <w:qFormat/>
    <w:rsid w:val="00764454"/>
    <w:pPr>
      <w:spacing w:after="0"/>
      <w:ind w:firstLine="245"/>
    </w:pPr>
    <w:rPr>
      <w:rFonts w:eastAsia="Times New Roman"/>
      <w:szCs w:val="20"/>
      <w:lang w:val="fi-FI"/>
    </w:rPr>
  </w:style>
  <w:style w:type="paragraph" w:styleId="NoSpacing">
    <w:name w:val="No Spacing"/>
    <w:link w:val="NoSpacingChar"/>
    <w:uiPriority w:val="1"/>
    <w:qFormat/>
    <w:rsid w:val="00764454"/>
    <w:rPr>
      <w:color w:val="44546A"/>
    </w:rPr>
  </w:style>
  <w:style w:type="paragraph" w:customStyle="1" w:styleId="RESTITitle">
    <w:name w:val="RESTI_Title"/>
    <w:basedOn w:val="Normal"/>
    <w:next w:val="Normal"/>
    <w:qFormat/>
    <w:rsid w:val="00764454"/>
    <w:pPr>
      <w:snapToGrid w:val="0"/>
      <w:spacing w:before="2560" w:after="0"/>
      <w:jc w:val="center"/>
    </w:pPr>
    <w:rPr>
      <w:rFonts w:eastAsia="SimSun"/>
      <w:sz w:val="36"/>
      <w:szCs w:val="24"/>
      <w:lang w:val="en-AU" w:eastAsia="zh-CN"/>
    </w:rPr>
  </w:style>
  <w:style w:type="paragraph" w:customStyle="1" w:styleId="RESTITitle0">
    <w:name w:val="RESTI Title"/>
    <w:basedOn w:val="Normal"/>
    <w:next w:val="Normal"/>
    <w:qFormat/>
    <w:rsid w:val="00764454"/>
    <w:pPr>
      <w:snapToGrid w:val="0"/>
      <w:spacing w:before="2560" w:after="0"/>
      <w:jc w:val="center"/>
    </w:pPr>
    <w:rPr>
      <w:rFonts w:eastAsia="SimSun"/>
      <w:sz w:val="36"/>
      <w:szCs w:val="24"/>
      <w:lang w:val="en-AU" w:eastAsia="zh-CN"/>
    </w:rPr>
  </w:style>
  <w:style w:type="paragraph" w:customStyle="1" w:styleId="ISSN">
    <w:name w:val="ISSN"/>
    <w:basedOn w:val="Normal"/>
    <w:qFormat/>
    <w:rsid w:val="00764454"/>
    <w:pPr>
      <w:spacing w:after="0"/>
      <w:jc w:val="right"/>
    </w:pPr>
    <w:rPr>
      <w:rFonts w:eastAsia="Times New Roman"/>
      <w:b/>
      <w:color w:val="000000"/>
      <w:sz w:val="24"/>
      <w:szCs w:val="16"/>
    </w:rPr>
  </w:style>
  <w:style w:type="paragraph" w:customStyle="1" w:styleId="Publisher">
    <w:name w:val="Publisher"/>
    <w:basedOn w:val="Normal"/>
    <w:qFormat/>
    <w:rsid w:val="00764454"/>
    <w:pPr>
      <w:spacing w:before="120" w:after="0"/>
      <w:jc w:val="center"/>
    </w:pPr>
    <w:rPr>
      <w:rFonts w:ascii="Stencil" w:hAnsi="Stencil"/>
      <w:color w:val="0070C0"/>
      <w:spacing w:val="20"/>
      <w:sz w:val="44"/>
    </w:rPr>
  </w:style>
  <w:style w:type="table" w:styleId="TableGrid">
    <w:name w:val="Table Grid"/>
    <w:basedOn w:val="TableNormal"/>
    <w:uiPriority w:val="59"/>
    <w:rsid w:val="007644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stansidanAlamatPenulisChar">
    <w:name w:val="Instansi dan Alamat Penulis Char"/>
    <w:basedOn w:val="DefaultParagraphFont"/>
    <w:rsid w:val="00637B1F"/>
    <w:rPr>
      <w:rFonts w:cs="Times New Roman"/>
      <w:i/>
      <w:iCs/>
      <w:sz w:val="22"/>
      <w:szCs w:val="22"/>
      <w:lang w:val="id-ID"/>
    </w:rPr>
  </w:style>
  <w:style w:type="paragraph" w:customStyle="1" w:styleId="InstansidanAlamatPenulis">
    <w:name w:val="Instansi dan Alamat Penulis"/>
    <w:basedOn w:val="Normal"/>
    <w:rsid w:val="00637B1F"/>
    <w:pPr>
      <w:autoSpaceDE w:val="0"/>
      <w:autoSpaceDN w:val="0"/>
      <w:adjustRightInd w:val="0"/>
      <w:spacing w:after="0"/>
      <w:jc w:val="center"/>
    </w:pPr>
    <w:rPr>
      <w:rFonts w:eastAsia="SimSun"/>
      <w:i/>
      <w:iCs/>
      <w:sz w:val="22"/>
      <w:lang w:val="id-ID"/>
    </w:rPr>
  </w:style>
  <w:style w:type="paragraph" w:customStyle="1" w:styleId="NamaPenulis">
    <w:name w:val="Nama Penulis"/>
    <w:basedOn w:val="Normal"/>
    <w:rsid w:val="00235C42"/>
    <w:pPr>
      <w:autoSpaceDE w:val="0"/>
      <w:autoSpaceDN w:val="0"/>
      <w:adjustRightInd w:val="0"/>
      <w:spacing w:after="0"/>
      <w:jc w:val="center"/>
    </w:pPr>
    <w:rPr>
      <w:rFonts w:eastAsia="SimSun"/>
      <w:sz w:val="22"/>
      <w:lang w:val="id-ID"/>
    </w:rPr>
  </w:style>
  <w:style w:type="paragraph" w:customStyle="1" w:styleId="FrameContents">
    <w:name w:val="Frame Contents"/>
    <w:basedOn w:val="Normal"/>
    <w:qFormat/>
    <w:rsid w:val="00056A23"/>
    <w:pPr>
      <w:spacing w:after="200" w:line="276" w:lineRule="auto"/>
      <w:jc w:val="left"/>
    </w:pPr>
    <w:rPr>
      <w:rFonts w:asciiTheme="minorHAnsi" w:eastAsiaTheme="minorHAnsi" w:hAnsiTheme="minorHAnsi" w:cstheme="minorBidi"/>
      <w:sz w:val="22"/>
    </w:rPr>
  </w:style>
  <w:style w:type="paragraph" w:customStyle="1" w:styleId="Isi">
    <w:name w:val="Isi"/>
    <w:basedOn w:val="Normal"/>
    <w:rsid w:val="00560748"/>
    <w:pPr>
      <w:autoSpaceDE w:val="0"/>
      <w:autoSpaceDN w:val="0"/>
      <w:adjustRightInd w:val="0"/>
      <w:spacing w:after="0"/>
      <w:ind w:firstLine="270"/>
    </w:pPr>
    <w:rPr>
      <w:rFonts w:eastAsia="SimSun"/>
      <w:szCs w:val="20"/>
    </w:rPr>
  </w:style>
  <w:style w:type="paragraph" w:customStyle="1" w:styleId="TableContents">
    <w:name w:val="Table Contents"/>
    <w:basedOn w:val="Normal"/>
    <w:rsid w:val="00D0214A"/>
    <w:pPr>
      <w:suppressLineNumbers/>
      <w:autoSpaceDE w:val="0"/>
      <w:autoSpaceDN w:val="0"/>
      <w:adjustRightInd w:val="0"/>
      <w:spacing w:after="0"/>
    </w:pPr>
    <w:rPr>
      <w:rFonts w:eastAsia="SimSun"/>
      <w:szCs w:val="20"/>
      <w:lang w:val="id-ID"/>
    </w:rPr>
  </w:style>
  <w:style w:type="table" w:customStyle="1" w:styleId="TableGrid1">
    <w:name w:val="Table Grid1"/>
    <w:basedOn w:val="TableNormal"/>
    <w:next w:val="TableGrid"/>
    <w:rsid w:val="00D0214A"/>
    <w:pPr>
      <w:suppressAutoHyphens/>
      <w:autoSpaceDE w:val="0"/>
      <w:autoSpaceDN w:val="0"/>
      <w:adjustRightInd w:val="0"/>
      <w:jc w:val="both"/>
    </w:pPr>
    <w:rPr>
      <w:rFonts w:ascii="Times New Roman" w:eastAsia="SimSun" w:hAnsi="Times New Roman"/>
    </w:rPr>
    <w:tblPr>
      <w:tblInd w:w="0" w:type="dxa"/>
      <w:tblBorders>
        <w:top w:val="double" w:sz="4" w:space="0" w:color="auto"/>
        <w:bottom w:val="double" w:sz="4" w:space="0" w:color="auto"/>
      </w:tblBorders>
      <w:tblCellMar>
        <w:top w:w="0" w:type="dxa"/>
        <w:left w:w="108" w:type="dxa"/>
        <w:bottom w:w="0" w:type="dxa"/>
        <w:right w:w="108" w:type="dxa"/>
      </w:tblCellMar>
    </w:tblPr>
  </w:style>
  <w:style w:type="character" w:customStyle="1" w:styleId="StrongEmphasis">
    <w:name w:val="Strong Emphasis"/>
    <w:rsid w:val="000A5430"/>
    <w:rPr>
      <w:b/>
    </w:rPr>
  </w:style>
  <w:style w:type="paragraph" w:styleId="Bibliography">
    <w:name w:val="Bibliography"/>
    <w:basedOn w:val="Normal"/>
    <w:next w:val="Normal"/>
    <w:uiPriority w:val="37"/>
    <w:unhideWhenUsed/>
    <w:rsid w:val="00761CC4"/>
  </w:style>
  <w:style w:type="table" w:customStyle="1" w:styleId="TableGrid2">
    <w:name w:val="Table Grid2"/>
    <w:basedOn w:val="TableNormal"/>
    <w:next w:val="TableGrid"/>
    <w:uiPriority w:val="59"/>
    <w:rsid w:val="00E015F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AHeading">
    <w:name w:val="toa heading"/>
    <w:basedOn w:val="Normal"/>
    <w:next w:val="Normal"/>
    <w:uiPriority w:val="99"/>
    <w:semiHidden/>
    <w:unhideWhenUsed/>
    <w:rsid w:val="00125159"/>
    <w:pPr>
      <w:spacing w:before="120"/>
    </w:pPr>
    <w:rPr>
      <w:rFonts w:asciiTheme="majorHAnsi" w:eastAsiaTheme="majorEastAsia" w:hAnsiTheme="majorHAnsi" w:cstheme="majorBidi"/>
      <w:b/>
      <w:bCs/>
      <w:sz w:val="24"/>
      <w:szCs w:val="24"/>
    </w:rPr>
  </w:style>
  <w:style w:type="paragraph" w:styleId="Index1">
    <w:name w:val="index 1"/>
    <w:basedOn w:val="Normal"/>
    <w:next w:val="Normal"/>
    <w:autoRedefine/>
    <w:uiPriority w:val="99"/>
    <w:semiHidden/>
    <w:unhideWhenUsed/>
    <w:rsid w:val="005B0D0C"/>
    <w:pPr>
      <w:spacing w:after="0"/>
      <w:ind w:left="200" w:hanging="200"/>
    </w:pPr>
  </w:style>
</w:styles>
</file>

<file path=word/webSettings.xml><?xml version="1.0" encoding="utf-8"?>
<w:webSettings xmlns:r="http://schemas.openxmlformats.org/officeDocument/2006/relationships" xmlns:w="http://schemas.openxmlformats.org/wordprocessingml/2006/main">
  <w:divs>
    <w:div w:id="39668743">
      <w:bodyDiv w:val="1"/>
      <w:marLeft w:val="0"/>
      <w:marRight w:val="0"/>
      <w:marTop w:val="0"/>
      <w:marBottom w:val="0"/>
      <w:divBdr>
        <w:top w:val="none" w:sz="0" w:space="0" w:color="auto"/>
        <w:left w:val="none" w:sz="0" w:space="0" w:color="auto"/>
        <w:bottom w:val="none" w:sz="0" w:space="0" w:color="auto"/>
        <w:right w:val="none" w:sz="0" w:space="0" w:color="auto"/>
      </w:divBdr>
    </w:div>
    <w:div w:id="431632156">
      <w:bodyDiv w:val="1"/>
      <w:marLeft w:val="0"/>
      <w:marRight w:val="0"/>
      <w:marTop w:val="0"/>
      <w:marBottom w:val="0"/>
      <w:divBdr>
        <w:top w:val="none" w:sz="0" w:space="0" w:color="auto"/>
        <w:left w:val="none" w:sz="0" w:space="0" w:color="auto"/>
        <w:bottom w:val="none" w:sz="0" w:space="0" w:color="auto"/>
        <w:right w:val="none" w:sz="0" w:space="0" w:color="auto"/>
      </w:divBdr>
    </w:div>
    <w:div w:id="438917972">
      <w:bodyDiv w:val="1"/>
      <w:marLeft w:val="0"/>
      <w:marRight w:val="0"/>
      <w:marTop w:val="0"/>
      <w:marBottom w:val="0"/>
      <w:divBdr>
        <w:top w:val="none" w:sz="0" w:space="0" w:color="auto"/>
        <w:left w:val="none" w:sz="0" w:space="0" w:color="auto"/>
        <w:bottom w:val="none" w:sz="0" w:space="0" w:color="auto"/>
        <w:right w:val="none" w:sz="0" w:space="0" w:color="auto"/>
      </w:divBdr>
    </w:div>
    <w:div w:id="460731593">
      <w:bodyDiv w:val="1"/>
      <w:marLeft w:val="0"/>
      <w:marRight w:val="0"/>
      <w:marTop w:val="0"/>
      <w:marBottom w:val="0"/>
      <w:divBdr>
        <w:top w:val="none" w:sz="0" w:space="0" w:color="auto"/>
        <w:left w:val="none" w:sz="0" w:space="0" w:color="auto"/>
        <w:bottom w:val="none" w:sz="0" w:space="0" w:color="auto"/>
        <w:right w:val="none" w:sz="0" w:space="0" w:color="auto"/>
      </w:divBdr>
    </w:div>
    <w:div w:id="465784355">
      <w:bodyDiv w:val="1"/>
      <w:marLeft w:val="0"/>
      <w:marRight w:val="0"/>
      <w:marTop w:val="0"/>
      <w:marBottom w:val="0"/>
      <w:divBdr>
        <w:top w:val="none" w:sz="0" w:space="0" w:color="auto"/>
        <w:left w:val="none" w:sz="0" w:space="0" w:color="auto"/>
        <w:bottom w:val="none" w:sz="0" w:space="0" w:color="auto"/>
        <w:right w:val="none" w:sz="0" w:space="0" w:color="auto"/>
      </w:divBdr>
    </w:div>
    <w:div w:id="473066361">
      <w:bodyDiv w:val="1"/>
      <w:marLeft w:val="0"/>
      <w:marRight w:val="0"/>
      <w:marTop w:val="0"/>
      <w:marBottom w:val="0"/>
      <w:divBdr>
        <w:top w:val="none" w:sz="0" w:space="0" w:color="auto"/>
        <w:left w:val="none" w:sz="0" w:space="0" w:color="auto"/>
        <w:bottom w:val="none" w:sz="0" w:space="0" w:color="auto"/>
        <w:right w:val="none" w:sz="0" w:space="0" w:color="auto"/>
      </w:divBdr>
    </w:div>
    <w:div w:id="477458471">
      <w:bodyDiv w:val="1"/>
      <w:marLeft w:val="0"/>
      <w:marRight w:val="0"/>
      <w:marTop w:val="0"/>
      <w:marBottom w:val="0"/>
      <w:divBdr>
        <w:top w:val="none" w:sz="0" w:space="0" w:color="auto"/>
        <w:left w:val="none" w:sz="0" w:space="0" w:color="auto"/>
        <w:bottom w:val="none" w:sz="0" w:space="0" w:color="auto"/>
        <w:right w:val="none" w:sz="0" w:space="0" w:color="auto"/>
      </w:divBdr>
    </w:div>
    <w:div w:id="504443674">
      <w:bodyDiv w:val="1"/>
      <w:marLeft w:val="0"/>
      <w:marRight w:val="0"/>
      <w:marTop w:val="0"/>
      <w:marBottom w:val="0"/>
      <w:divBdr>
        <w:top w:val="none" w:sz="0" w:space="0" w:color="auto"/>
        <w:left w:val="none" w:sz="0" w:space="0" w:color="auto"/>
        <w:bottom w:val="none" w:sz="0" w:space="0" w:color="auto"/>
        <w:right w:val="none" w:sz="0" w:space="0" w:color="auto"/>
      </w:divBdr>
    </w:div>
    <w:div w:id="554239590">
      <w:bodyDiv w:val="1"/>
      <w:marLeft w:val="0"/>
      <w:marRight w:val="0"/>
      <w:marTop w:val="0"/>
      <w:marBottom w:val="0"/>
      <w:divBdr>
        <w:top w:val="none" w:sz="0" w:space="0" w:color="auto"/>
        <w:left w:val="none" w:sz="0" w:space="0" w:color="auto"/>
        <w:bottom w:val="none" w:sz="0" w:space="0" w:color="auto"/>
        <w:right w:val="none" w:sz="0" w:space="0" w:color="auto"/>
      </w:divBdr>
    </w:div>
    <w:div w:id="645358627">
      <w:bodyDiv w:val="1"/>
      <w:marLeft w:val="0"/>
      <w:marRight w:val="0"/>
      <w:marTop w:val="0"/>
      <w:marBottom w:val="0"/>
      <w:divBdr>
        <w:top w:val="none" w:sz="0" w:space="0" w:color="auto"/>
        <w:left w:val="none" w:sz="0" w:space="0" w:color="auto"/>
        <w:bottom w:val="none" w:sz="0" w:space="0" w:color="auto"/>
        <w:right w:val="none" w:sz="0" w:space="0" w:color="auto"/>
      </w:divBdr>
    </w:div>
    <w:div w:id="685328589">
      <w:bodyDiv w:val="1"/>
      <w:marLeft w:val="0"/>
      <w:marRight w:val="0"/>
      <w:marTop w:val="0"/>
      <w:marBottom w:val="0"/>
      <w:divBdr>
        <w:top w:val="none" w:sz="0" w:space="0" w:color="auto"/>
        <w:left w:val="none" w:sz="0" w:space="0" w:color="auto"/>
        <w:bottom w:val="none" w:sz="0" w:space="0" w:color="auto"/>
        <w:right w:val="none" w:sz="0" w:space="0" w:color="auto"/>
      </w:divBdr>
    </w:div>
    <w:div w:id="699357878">
      <w:bodyDiv w:val="1"/>
      <w:marLeft w:val="0"/>
      <w:marRight w:val="0"/>
      <w:marTop w:val="0"/>
      <w:marBottom w:val="0"/>
      <w:divBdr>
        <w:top w:val="none" w:sz="0" w:space="0" w:color="auto"/>
        <w:left w:val="none" w:sz="0" w:space="0" w:color="auto"/>
        <w:bottom w:val="none" w:sz="0" w:space="0" w:color="auto"/>
        <w:right w:val="none" w:sz="0" w:space="0" w:color="auto"/>
      </w:divBdr>
    </w:div>
    <w:div w:id="803816435">
      <w:bodyDiv w:val="1"/>
      <w:marLeft w:val="0"/>
      <w:marRight w:val="0"/>
      <w:marTop w:val="0"/>
      <w:marBottom w:val="0"/>
      <w:divBdr>
        <w:top w:val="none" w:sz="0" w:space="0" w:color="auto"/>
        <w:left w:val="none" w:sz="0" w:space="0" w:color="auto"/>
        <w:bottom w:val="none" w:sz="0" w:space="0" w:color="auto"/>
        <w:right w:val="none" w:sz="0" w:space="0" w:color="auto"/>
      </w:divBdr>
    </w:div>
    <w:div w:id="804468653">
      <w:bodyDiv w:val="1"/>
      <w:marLeft w:val="0"/>
      <w:marRight w:val="0"/>
      <w:marTop w:val="0"/>
      <w:marBottom w:val="0"/>
      <w:divBdr>
        <w:top w:val="none" w:sz="0" w:space="0" w:color="auto"/>
        <w:left w:val="none" w:sz="0" w:space="0" w:color="auto"/>
        <w:bottom w:val="none" w:sz="0" w:space="0" w:color="auto"/>
        <w:right w:val="none" w:sz="0" w:space="0" w:color="auto"/>
      </w:divBdr>
    </w:div>
    <w:div w:id="826243026">
      <w:bodyDiv w:val="1"/>
      <w:marLeft w:val="0"/>
      <w:marRight w:val="0"/>
      <w:marTop w:val="0"/>
      <w:marBottom w:val="0"/>
      <w:divBdr>
        <w:top w:val="none" w:sz="0" w:space="0" w:color="auto"/>
        <w:left w:val="none" w:sz="0" w:space="0" w:color="auto"/>
        <w:bottom w:val="none" w:sz="0" w:space="0" w:color="auto"/>
        <w:right w:val="none" w:sz="0" w:space="0" w:color="auto"/>
      </w:divBdr>
    </w:div>
    <w:div w:id="832187939">
      <w:bodyDiv w:val="1"/>
      <w:marLeft w:val="0"/>
      <w:marRight w:val="0"/>
      <w:marTop w:val="0"/>
      <w:marBottom w:val="0"/>
      <w:divBdr>
        <w:top w:val="none" w:sz="0" w:space="0" w:color="auto"/>
        <w:left w:val="none" w:sz="0" w:space="0" w:color="auto"/>
        <w:bottom w:val="none" w:sz="0" w:space="0" w:color="auto"/>
        <w:right w:val="none" w:sz="0" w:space="0" w:color="auto"/>
      </w:divBdr>
    </w:div>
    <w:div w:id="986934259">
      <w:bodyDiv w:val="1"/>
      <w:marLeft w:val="0"/>
      <w:marRight w:val="0"/>
      <w:marTop w:val="0"/>
      <w:marBottom w:val="0"/>
      <w:divBdr>
        <w:top w:val="none" w:sz="0" w:space="0" w:color="auto"/>
        <w:left w:val="none" w:sz="0" w:space="0" w:color="auto"/>
        <w:bottom w:val="none" w:sz="0" w:space="0" w:color="auto"/>
        <w:right w:val="none" w:sz="0" w:space="0" w:color="auto"/>
      </w:divBdr>
    </w:div>
    <w:div w:id="988830650">
      <w:bodyDiv w:val="1"/>
      <w:marLeft w:val="0"/>
      <w:marRight w:val="0"/>
      <w:marTop w:val="0"/>
      <w:marBottom w:val="0"/>
      <w:divBdr>
        <w:top w:val="none" w:sz="0" w:space="0" w:color="auto"/>
        <w:left w:val="none" w:sz="0" w:space="0" w:color="auto"/>
        <w:bottom w:val="none" w:sz="0" w:space="0" w:color="auto"/>
        <w:right w:val="none" w:sz="0" w:space="0" w:color="auto"/>
      </w:divBdr>
    </w:div>
    <w:div w:id="1006396689">
      <w:bodyDiv w:val="1"/>
      <w:marLeft w:val="0"/>
      <w:marRight w:val="0"/>
      <w:marTop w:val="0"/>
      <w:marBottom w:val="0"/>
      <w:divBdr>
        <w:top w:val="none" w:sz="0" w:space="0" w:color="auto"/>
        <w:left w:val="none" w:sz="0" w:space="0" w:color="auto"/>
        <w:bottom w:val="none" w:sz="0" w:space="0" w:color="auto"/>
        <w:right w:val="none" w:sz="0" w:space="0" w:color="auto"/>
      </w:divBdr>
    </w:div>
    <w:div w:id="1069496308">
      <w:bodyDiv w:val="1"/>
      <w:marLeft w:val="0"/>
      <w:marRight w:val="0"/>
      <w:marTop w:val="0"/>
      <w:marBottom w:val="0"/>
      <w:divBdr>
        <w:top w:val="none" w:sz="0" w:space="0" w:color="auto"/>
        <w:left w:val="none" w:sz="0" w:space="0" w:color="auto"/>
        <w:bottom w:val="none" w:sz="0" w:space="0" w:color="auto"/>
        <w:right w:val="none" w:sz="0" w:space="0" w:color="auto"/>
      </w:divBdr>
    </w:div>
    <w:div w:id="1096750037">
      <w:bodyDiv w:val="1"/>
      <w:marLeft w:val="0"/>
      <w:marRight w:val="0"/>
      <w:marTop w:val="0"/>
      <w:marBottom w:val="0"/>
      <w:divBdr>
        <w:top w:val="none" w:sz="0" w:space="0" w:color="auto"/>
        <w:left w:val="none" w:sz="0" w:space="0" w:color="auto"/>
        <w:bottom w:val="none" w:sz="0" w:space="0" w:color="auto"/>
        <w:right w:val="none" w:sz="0" w:space="0" w:color="auto"/>
      </w:divBdr>
    </w:div>
    <w:div w:id="1148936055">
      <w:bodyDiv w:val="1"/>
      <w:marLeft w:val="0"/>
      <w:marRight w:val="0"/>
      <w:marTop w:val="0"/>
      <w:marBottom w:val="0"/>
      <w:divBdr>
        <w:top w:val="none" w:sz="0" w:space="0" w:color="auto"/>
        <w:left w:val="none" w:sz="0" w:space="0" w:color="auto"/>
        <w:bottom w:val="none" w:sz="0" w:space="0" w:color="auto"/>
        <w:right w:val="none" w:sz="0" w:space="0" w:color="auto"/>
      </w:divBdr>
    </w:div>
    <w:div w:id="1166089599">
      <w:bodyDiv w:val="1"/>
      <w:marLeft w:val="0"/>
      <w:marRight w:val="0"/>
      <w:marTop w:val="0"/>
      <w:marBottom w:val="0"/>
      <w:divBdr>
        <w:top w:val="none" w:sz="0" w:space="0" w:color="auto"/>
        <w:left w:val="none" w:sz="0" w:space="0" w:color="auto"/>
        <w:bottom w:val="none" w:sz="0" w:space="0" w:color="auto"/>
        <w:right w:val="none" w:sz="0" w:space="0" w:color="auto"/>
      </w:divBdr>
    </w:div>
    <w:div w:id="1208029440">
      <w:bodyDiv w:val="1"/>
      <w:marLeft w:val="0"/>
      <w:marRight w:val="0"/>
      <w:marTop w:val="0"/>
      <w:marBottom w:val="0"/>
      <w:divBdr>
        <w:top w:val="none" w:sz="0" w:space="0" w:color="auto"/>
        <w:left w:val="none" w:sz="0" w:space="0" w:color="auto"/>
        <w:bottom w:val="none" w:sz="0" w:space="0" w:color="auto"/>
        <w:right w:val="none" w:sz="0" w:space="0" w:color="auto"/>
      </w:divBdr>
    </w:div>
    <w:div w:id="1210260417">
      <w:bodyDiv w:val="1"/>
      <w:marLeft w:val="0"/>
      <w:marRight w:val="0"/>
      <w:marTop w:val="0"/>
      <w:marBottom w:val="0"/>
      <w:divBdr>
        <w:top w:val="none" w:sz="0" w:space="0" w:color="auto"/>
        <w:left w:val="none" w:sz="0" w:space="0" w:color="auto"/>
        <w:bottom w:val="none" w:sz="0" w:space="0" w:color="auto"/>
        <w:right w:val="none" w:sz="0" w:space="0" w:color="auto"/>
      </w:divBdr>
    </w:div>
    <w:div w:id="1330866852">
      <w:bodyDiv w:val="1"/>
      <w:marLeft w:val="0"/>
      <w:marRight w:val="0"/>
      <w:marTop w:val="0"/>
      <w:marBottom w:val="0"/>
      <w:divBdr>
        <w:top w:val="none" w:sz="0" w:space="0" w:color="auto"/>
        <w:left w:val="none" w:sz="0" w:space="0" w:color="auto"/>
        <w:bottom w:val="none" w:sz="0" w:space="0" w:color="auto"/>
        <w:right w:val="none" w:sz="0" w:space="0" w:color="auto"/>
      </w:divBdr>
    </w:div>
    <w:div w:id="1349330512">
      <w:bodyDiv w:val="1"/>
      <w:marLeft w:val="0"/>
      <w:marRight w:val="0"/>
      <w:marTop w:val="0"/>
      <w:marBottom w:val="0"/>
      <w:divBdr>
        <w:top w:val="none" w:sz="0" w:space="0" w:color="auto"/>
        <w:left w:val="none" w:sz="0" w:space="0" w:color="auto"/>
        <w:bottom w:val="none" w:sz="0" w:space="0" w:color="auto"/>
        <w:right w:val="none" w:sz="0" w:space="0" w:color="auto"/>
      </w:divBdr>
    </w:div>
    <w:div w:id="1408578494">
      <w:bodyDiv w:val="1"/>
      <w:marLeft w:val="0"/>
      <w:marRight w:val="0"/>
      <w:marTop w:val="0"/>
      <w:marBottom w:val="0"/>
      <w:divBdr>
        <w:top w:val="none" w:sz="0" w:space="0" w:color="auto"/>
        <w:left w:val="none" w:sz="0" w:space="0" w:color="auto"/>
        <w:bottom w:val="none" w:sz="0" w:space="0" w:color="auto"/>
        <w:right w:val="none" w:sz="0" w:space="0" w:color="auto"/>
      </w:divBdr>
    </w:div>
    <w:div w:id="1439569678">
      <w:bodyDiv w:val="1"/>
      <w:marLeft w:val="0"/>
      <w:marRight w:val="0"/>
      <w:marTop w:val="0"/>
      <w:marBottom w:val="0"/>
      <w:divBdr>
        <w:top w:val="none" w:sz="0" w:space="0" w:color="auto"/>
        <w:left w:val="none" w:sz="0" w:space="0" w:color="auto"/>
        <w:bottom w:val="none" w:sz="0" w:space="0" w:color="auto"/>
        <w:right w:val="none" w:sz="0" w:space="0" w:color="auto"/>
      </w:divBdr>
    </w:div>
    <w:div w:id="1446655629">
      <w:bodyDiv w:val="1"/>
      <w:marLeft w:val="0"/>
      <w:marRight w:val="0"/>
      <w:marTop w:val="0"/>
      <w:marBottom w:val="0"/>
      <w:divBdr>
        <w:top w:val="none" w:sz="0" w:space="0" w:color="auto"/>
        <w:left w:val="none" w:sz="0" w:space="0" w:color="auto"/>
        <w:bottom w:val="none" w:sz="0" w:space="0" w:color="auto"/>
        <w:right w:val="none" w:sz="0" w:space="0" w:color="auto"/>
      </w:divBdr>
    </w:div>
    <w:div w:id="1505825304">
      <w:bodyDiv w:val="1"/>
      <w:marLeft w:val="0"/>
      <w:marRight w:val="0"/>
      <w:marTop w:val="0"/>
      <w:marBottom w:val="0"/>
      <w:divBdr>
        <w:top w:val="none" w:sz="0" w:space="0" w:color="auto"/>
        <w:left w:val="none" w:sz="0" w:space="0" w:color="auto"/>
        <w:bottom w:val="none" w:sz="0" w:space="0" w:color="auto"/>
        <w:right w:val="none" w:sz="0" w:space="0" w:color="auto"/>
      </w:divBdr>
    </w:div>
    <w:div w:id="1602951313">
      <w:bodyDiv w:val="1"/>
      <w:marLeft w:val="0"/>
      <w:marRight w:val="0"/>
      <w:marTop w:val="0"/>
      <w:marBottom w:val="0"/>
      <w:divBdr>
        <w:top w:val="none" w:sz="0" w:space="0" w:color="auto"/>
        <w:left w:val="none" w:sz="0" w:space="0" w:color="auto"/>
        <w:bottom w:val="none" w:sz="0" w:space="0" w:color="auto"/>
        <w:right w:val="none" w:sz="0" w:space="0" w:color="auto"/>
      </w:divBdr>
    </w:div>
    <w:div w:id="1641108665">
      <w:bodyDiv w:val="1"/>
      <w:marLeft w:val="0"/>
      <w:marRight w:val="0"/>
      <w:marTop w:val="0"/>
      <w:marBottom w:val="0"/>
      <w:divBdr>
        <w:top w:val="none" w:sz="0" w:space="0" w:color="auto"/>
        <w:left w:val="none" w:sz="0" w:space="0" w:color="auto"/>
        <w:bottom w:val="none" w:sz="0" w:space="0" w:color="auto"/>
        <w:right w:val="none" w:sz="0" w:space="0" w:color="auto"/>
      </w:divBdr>
    </w:div>
    <w:div w:id="1653362434">
      <w:bodyDiv w:val="1"/>
      <w:marLeft w:val="0"/>
      <w:marRight w:val="0"/>
      <w:marTop w:val="0"/>
      <w:marBottom w:val="0"/>
      <w:divBdr>
        <w:top w:val="none" w:sz="0" w:space="0" w:color="auto"/>
        <w:left w:val="none" w:sz="0" w:space="0" w:color="auto"/>
        <w:bottom w:val="none" w:sz="0" w:space="0" w:color="auto"/>
        <w:right w:val="none" w:sz="0" w:space="0" w:color="auto"/>
      </w:divBdr>
    </w:div>
    <w:div w:id="1702584422">
      <w:bodyDiv w:val="1"/>
      <w:marLeft w:val="0"/>
      <w:marRight w:val="0"/>
      <w:marTop w:val="0"/>
      <w:marBottom w:val="0"/>
      <w:divBdr>
        <w:top w:val="none" w:sz="0" w:space="0" w:color="auto"/>
        <w:left w:val="none" w:sz="0" w:space="0" w:color="auto"/>
        <w:bottom w:val="none" w:sz="0" w:space="0" w:color="auto"/>
        <w:right w:val="none" w:sz="0" w:space="0" w:color="auto"/>
      </w:divBdr>
    </w:div>
    <w:div w:id="1771661239">
      <w:bodyDiv w:val="1"/>
      <w:marLeft w:val="0"/>
      <w:marRight w:val="0"/>
      <w:marTop w:val="0"/>
      <w:marBottom w:val="0"/>
      <w:divBdr>
        <w:top w:val="none" w:sz="0" w:space="0" w:color="auto"/>
        <w:left w:val="none" w:sz="0" w:space="0" w:color="auto"/>
        <w:bottom w:val="none" w:sz="0" w:space="0" w:color="auto"/>
        <w:right w:val="none" w:sz="0" w:space="0" w:color="auto"/>
      </w:divBdr>
    </w:div>
    <w:div w:id="1778793156">
      <w:bodyDiv w:val="1"/>
      <w:marLeft w:val="0"/>
      <w:marRight w:val="0"/>
      <w:marTop w:val="0"/>
      <w:marBottom w:val="0"/>
      <w:divBdr>
        <w:top w:val="none" w:sz="0" w:space="0" w:color="auto"/>
        <w:left w:val="none" w:sz="0" w:space="0" w:color="auto"/>
        <w:bottom w:val="none" w:sz="0" w:space="0" w:color="auto"/>
        <w:right w:val="none" w:sz="0" w:space="0" w:color="auto"/>
      </w:divBdr>
    </w:div>
    <w:div w:id="1810249372">
      <w:bodyDiv w:val="1"/>
      <w:marLeft w:val="0"/>
      <w:marRight w:val="0"/>
      <w:marTop w:val="0"/>
      <w:marBottom w:val="0"/>
      <w:divBdr>
        <w:top w:val="none" w:sz="0" w:space="0" w:color="auto"/>
        <w:left w:val="none" w:sz="0" w:space="0" w:color="auto"/>
        <w:bottom w:val="none" w:sz="0" w:space="0" w:color="auto"/>
        <w:right w:val="none" w:sz="0" w:space="0" w:color="auto"/>
      </w:divBdr>
    </w:div>
    <w:div w:id="1861625432">
      <w:bodyDiv w:val="1"/>
      <w:marLeft w:val="0"/>
      <w:marRight w:val="0"/>
      <w:marTop w:val="0"/>
      <w:marBottom w:val="0"/>
      <w:divBdr>
        <w:top w:val="none" w:sz="0" w:space="0" w:color="auto"/>
        <w:left w:val="none" w:sz="0" w:space="0" w:color="auto"/>
        <w:bottom w:val="none" w:sz="0" w:space="0" w:color="auto"/>
        <w:right w:val="none" w:sz="0" w:space="0" w:color="auto"/>
      </w:divBdr>
    </w:div>
    <w:div w:id="1909535076">
      <w:bodyDiv w:val="1"/>
      <w:marLeft w:val="0"/>
      <w:marRight w:val="0"/>
      <w:marTop w:val="0"/>
      <w:marBottom w:val="0"/>
      <w:divBdr>
        <w:top w:val="none" w:sz="0" w:space="0" w:color="auto"/>
        <w:left w:val="none" w:sz="0" w:space="0" w:color="auto"/>
        <w:bottom w:val="none" w:sz="0" w:space="0" w:color="auto"/>
        <w:right w:val="none" w:sz="0" w:space="0" w:color="auto"/>
      </w:divBdr>
    </w:div>
    <w:div w:id="1940285693">
      <w:bodyDiv w:val="1"/>
      <w:marLeft w:val="0"/>
      <w:marRight w:val="0"/>
      <w:marTop w:val="0"/>
      <w:marBottom w:val="0"/>
      <w:divBdr>
        <w:top w:val="none" w:sz="0" w:space="0" w:color="auto"/>
        <w:left w:val="none" w:sz="0" w:space="0" w:color="auto"/>
        <w:bottom w:val="none" w:sz="0" w:space="0" w:color="auto"/>
        <w:right w:val="none" w:sz="0" w:space="0" w:color="auto"/>
      </w:divBdr>
    </w:div>
    <w:div w:id="1949119399">
      <w:bodyDiv w:val="1"/>
      <w:marLeft w:val="0"/>
      <w:marRight w:val="0"/>
      <w:marTop w:val="0"/>
      <w:marBottom w:val="0"/>
      <w:divBdr>
        <w:top w:val="none" w:sz="0" w:space="0" w:color="auto"/>
        <w:left w:val="none" w:sz="0" w:space="0" w:color="auto"/>
        <w:bottom w:val="none" w:sz="0" w:space="0" w:color="auto"/>
        <w:right w:val="none" w:sz="0" w:space="0" w:color="auto"/>
      </w:divBdr>
    </w:div>
    <w:div w:id="2072918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http://publishing-widyagama.ac.id/ejournal-v2/index.php/jointecs"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ardina-rosalinda-2018-morfologi-eosinofil-pada-apusan-darah-tepi-menggunakan-pewarnaan-giemsa,-wright,-dan-kombinasi-wright-giemsa</b:Tag>
    <b:SourceType>JournalArticle</b:SourceType>
    <b:Title>Morfologi Eosinofil Pada Apusan Darah Tepi Menggunakan Pewarnaan Giemsa, Wright, dan Kombinasi Wright-Giemsa</b:Title>
    <b:Year>2018</b:Year>
    <b:Author>
      <b:Author>
        <b:NameList>
          <b:Person>
            <b:First>Rinny</b:First>
            <b:Last>Ardina</b:Last>
          </b:Person>
          <b:Person>
            <b:First>Sherly</b:First>
            <b:Last>Rosalinda</b:Last>
          </b:Person>
        </b:NameList>
      </b:Author>
    </b:Author>
    <b:JournalName>Jurnal Surya Medika</b:JournalName>
    <b:Pages>5-12</b:Pages>
    <b:Volume>3</b:Volume>
    <b:Issue>2</b:Issue>
    <b:StandardNumber>10.33084/jsm.v3i2.91</b:StandardNumber>
    <b:Publisher>Universitas Muhammadiyah Palangkaraya</b:Publisher>
    <b:Month>2</b:Month>
    <b:Day>1</b:Day>
    <b:RefOrder>1</b:RefOrder>
  </b:Source>
  <b:Source>
    <b:Tag>setiawan-suryani-2016-segmentasi-citra-sel-darah-merah-berdasarkan-morfologi-sel-untuk-mendeteksi-anemia-defisiensi-besi</b:Tag>
    <b:SourceType>JournalArticle</b:SourceType>
    <b:Title>Segmentasi Citra Sel Darah Merah Berdasarkan Morfologi Sel Untuk Mendeteksi Anemia Defisiensi Besi</b:Title>
    <b:Year>2016</b:Year>
    <b:Author>
      <b:Author>
        <b:NameList>
          <b:Person>
            <b:First>Andika</b:First>
            <b:Last>Setiawan</b:Last>
          </b:Person>
          <b:Person>
            <b:First>Esti</b:First>
            <b:Last>Suryani</b:Last>
          </b:Person>
          <b:Person>
            <b:First>Wiharto</b:First>
            <b:Last>,</b:Last>
          </b:Person>
        </b:NameList>
      </b:Author>
    </b:Author>
    <b:JournalName>Jurnal Teknologi &amp; Informasi ITSmart</b:JournalName>
    <b:Volume>3</b:Volume>
    <b:Issue>1</b:Issue>
    <b:StandardNumber>10.20961/its.v3i1.638</b:StandardNumber>
    <b:RefOrder>3</b:RefOrder>
  </b:Source>
  <b:Source>
    <b:Tag>khasanah-harjoko-2016-klasifikasi-sel-darah-putih-berdasarkan-ciri-warna-dan-bentuk-dengan-metode-k-nearest-neighbor-(k-nn)</b:Tag>
    <b:SourceType>JournalArticle</b:SourceType>
    <b:Title>Klasifikasi Sel Darah Putih Berdasarkan Ciri Warna dan Bentuk dengan Metode K-Nearest Neighbor (K-NN)</b:Title>
    <b:Year>2016</b:Year>
    <b:Author>
      <b:Author>
        <b:NameList>
          <b:Person>
            <b:First>Mizan Nur</b:First>
            <b:Last>Khasanah</b:Last>
          </b:Person>
          <b:Person>
            <b:First>Agus</b:First>
            <b:Last>Harjoko</b:Last>
          </b:Person>
          <b:Person>
            <b:First>Ika</b:First>
            <b:Last>Candradewi</b:Last>
          </b:Person>
        </b:NameList>
      </b:Author>
    </b:Author>
    <b:JournalName>IJEIS (Indonesian Journal of Electronics and Instrumentation Systems)</b:JournalName>
    <b:Pages>151</b:Pages>
    <b:Volume>6</b:Volume>
    <b:Issue>2</b:Issue>
    <b:StandardNumber>10.22146/ijeis.15254</b:StandardNumber>
    <b:Publisher>Universitas Gadjah Mada</b:Publisher>
    <b:Month>10</b:Month>
    <b:Day>31</b:Day>
    <b:RefOrder>4</b:RefOrder>
  </b:Source>
  <b:Source>
    <b:Tag>arisa-fatichah-2018-perhitungan-dan-pemisahan-sel-darah-putih-berdasarkan-centroid-dengan-menggunakan-metode-multi-pass-voting-dan-k-means-pada-citra-sel-acute-leukemia</b:Tag>
    <b:SourceType>JournalArticle</b:SourceType>
    <b:Title>PERHITUNGAN DAN PEMISAHAN SEL DARAH PUTIH BERDASARKAN CENTROID DENGAN MENGGUNAKAN METODE MULTI PASS VOTING DAN K-MEANS PADA CITRA SEL ACUTE LEUKEMIA</b:Title>
    <b:Year>2018</b:Year>
    <b:Author>
      <b:Author>
        <b:NameList>
          <b:Person>
            <b:First>Nursanti Novi</b:First>
            <b:Last>Arisa</b:Last>
          </b:Person>
          <b:Person>
            <b:First>Chastine</b:First>
            <b:Last>Fatichah</b:Last>
          </b:Person>
        </b:NameList>
      </b:Author>
    </b:Author>
    <b:JournalName>JUTI: Jurnal Ilmiah Teknologi Informasi</b:JournalName>
    <b:Volume>16</b:Volume>
    <b:Issue>2</b:Issue>
    <b:StandardNumber>10.12962/j24068535.v16i2.a661</b:StandardNumber>
    <b:RefOrder>5</b:RefOrder>
  </b:Source>
  <b:Source>
    <b:Tag>hastawan-septiana-2019-perbaikan-hasil-segmentasi-hsv-pada-citra-digital-menggunakan-metode-segmentasi-rgb-grayscale</b:Tag>
    <b:SourceType>JournalArticle</b:SourceType>
    <b:Title>PERBAIKAN HASIL SEGMENTASI HSV PADA CITRA DIGITAL MENGGUNAKAN METODE SEGMENTASI RGB GRAYSCALE</b:Title>
    <b:Year>2019</b:Year>
    <b:Author>
      <b:Author>
        <b:NameList>
          <b:Person>
            <b:First>Ahmad Fashiha</b:First>
            <b:Last>Hastawan</b:Last>
          </b:Person>
          <b:Person>
            <b:First>Risma</b:First>
            <b:Last>Septiana</b:Last>
          </b:Person>
          <b:Person>
            <b:First>Yudi Eko</b:First>
            <b:Last>Windarto</b:Last>
          </b:Person>
        </b:NameList>
      </b:Author>
    </b:Author>
    <b:JournalName>Edu Komputika Journal</b:JournalName>
    <b:Volume>6</b:Volume>
    <b:Issue>1</b:Issue>
    <b:StandardNumber>10.15294/EDUKOMPUTIKA.V6I1.23025</b:StandardNumber>
    <b:RefOrder>6</b:RefOrder>
  </b:Source>
  <b:Source>
    <b:Tag>pradipta-wulaning-ayu-2017-perbandingan-segmentasi-citra-telur-ayam-menggunakan-metode-otsu-berdasarkan-perbedaan-ruang-warna-rgb-dan-hsv</b:Tag>
    <b:SourceType>JournalArticle</b:SourceType>
    <b:Title>PERBANDINGAN SEGMENTASI CITRA TELUR AYAM MENGGUNAKAN METODE OTSU BERDASARKAN PERBEDAAN RUANG WARNA RGB DAN HSV</b:Title>
    <b:Year>2017</b:Year>
    <b:Author>
      <b:Author>
        <b:NameList>
          <b:Person>
            <b:First>Gede Angga</b:First>
            <b:Last>Pradipta</b:Last>
          </b:Person>
          <b:Person>
            <b:First>Putu Desiana</b:First>
            <b:Last>Wulaning Ayu</b:Last>
          </b:Person>
        </b:NameList>
      </b:Author>
    </b:Author>
    <b:JournalName>JST (Jurnal Sains dan Teknologi)</b:JournalName>
    <b:Volume>6</b:Volume>
    <b:Issue>1</b:Issue>
    <b:StandardNumber>10.23887/jst-undiksha.v6i1.9329</b:StandardNumber>
    <b:RefOrder>7</b:RefOrder>
  </b:Source>
  <b:Source>
    <b:Tag>syahid-jumadi-2016-sistem-klasifikasi-jenis-tanaman-hias-daun-philodendron-menggunakan-metode-k-nearest-neighboor-(knn)-berdasarkan-nilai-hue,-saturation,-value-(hsv)</b:Tag>
    <b:SourceType>JournalArticle</b:SourceType>
    <b:Title>Sistem Klasifikasi Jenis Tanaman Hias Daun Philodendron Menggunakan Metode K-Nearest Neighboor (KNN) Berdasarkan Nilai Hue, Saturation, Value (HSV)</b:Title>
    <b:Year>2016</b:Year>
    <b:Author>
      <b:Author>
        <b:NameList>
          <b:Person>
            <b:First>Dani</b:First>
            <b:Last>Syahid</b:Last>
          </b:Person>
          <b:Person>
            <b:First>Jumadi</b:First>
            <b:Last>Jumadi</b:Last>
          </b:Person>
          <b:Person>
            <b:First>Dian</b:First>
            <b:Last>Nursantika</b:Last>
          </b:Person>
        </b:NameList>
      </b:Author>
    </b:Author>
    <b:JournalName>Jurnal Online Informatika</b:JournalName>
    <b:Volume>1</b:Volume>
    <b:Issue>1</b:Issue>
    <b:StandardNumber>10.15575/join.v1i1.6</b:StandardNumber>
    <b:RefOrder>8</b:RefOrder>
  </b:Source>
  <b:Source>
    <b:Tag>sanusi-s.-2019-pembuatan-aplikasi-klasifikasi-citra-daun-menggunakan-ruang-warna-rgb-dan-hsv</b:Tag>
    <b:SourceType>JournalArticle</b:SourceType>
    <b:Title>PEMBUATAN APLIKASI KLASIFIKASI CITRA DAUN MENGGUNAKAN RUANG WARNA RGB DAN HSV</b:Title>
    <b:Year>2019</b:Year>
    <b:Author>
      <b:Author>
        <b:NameList>
          <b:Person>
            <b:First>Haura</b:First>
            <b:Last>Sanusi</b:Last>
          </b:Person>
          <b:Person>
            <b:First>Suryadi H.</b:First>
            <b:Last>S.</b:Last>
          </b:Person>
          <b:Person>
            <b:First>Diana Tri</b:First>
            <b:Last>Susetianingtias</b:Last>
          </b:Person>
        </b:NameList>
      </b:Author>
    </b:Author>
    <b:JournalName>Jurnal Ilmiah Informatika Komputer</b:JournalName>
    <b:Volume>24</b:Volume>
    <b:Issue>3</b:Issue>
    <b:StandardNumber>10.35760/ik.2019.v24i3.2323</b:StandardNumber>
    <b:RefOrder>9</b:RefOrder>
  </b:Source>
  <b:Source>
    <b:Tag>syafi’i-wahyuningrum-2016-segmentasi-obyek-pada-citra-digital-menggunakan-metode-otsu-thresholding</b:Tag>
    <b:SourceType>JournalArticle</b:SourceType>
    <b:Title>SEGMENTASI OBYEK PADA CITRA DIGITAL MENGGUNAKAN METODE OTSU THRESHOLDING</b:Title>
    <b:Year>2016</b:Year>
    <b:Author>
      <b:Author>
        <b:NameList>
          <b:Person>
            <b:First>Slamet Imam</b:First>
            <b:Last>Syafi’i</b:Last>
          </b:Person>
          <b:Person>
            <b:First>Rima Tri</b:First>
            <b:Last>Wahyuningrum</b:Last>
          </b:Person>
          <b:Person>
            <b:First>Arif</b:First>
            <b:Last>Muntasa</b:Last>
          </b:Person>
        </b:NameList>
      </b:Author>
    </b:Author>
    <b:JournalName>Jurnal Informatika</b:JournalName>
    <b:StandardNumber>10.9744/informatika.13.1.1-8</b:StandardNumber>
    <b:RefOrder>10</b:RefOrder>
  </b:Source>
  <b:Source>
    <b:Tag>fauzi-tolle-2018-implementasi-metode-rgb-to-hsv-pada-aplikasi-pengenalan-mata-uang-kertas-berbasis-android-untuk-tuna-netra</b:Tag>
    <b:SourceType>JournalArticle</b:SourceType>
    <b:Title>Implementasi Metode RGB To HSV pada Aplikasi Pengenalan Mata Uang Kertas Berbasis Android untuk Tuna Netra</b:Title>
    <b:Year>2018</b:Year>
    <b:Author>
      <b:Author>
        <b:NameList>
          <b:Person>
            <b:First>Julian Fuad</b:First>
            <b:Last>Fauzi</b:Last>
          </b:Person>
          <b:Person>
            <b:First>Herman</b:First>
            <b:Last>Tolle</b:Last>
          </b:Person>
          <b:Person>
            <b:First>Ratih Kartika</b:First>
            <b:Last>Dewi</b:Last>
          </b:Person>
        </b:NameList>
      </b:Author>
    </b:Author>
    <b:JournalName>Jurnal Pengembangan Teknologi Informasi dan Ilmu Komputer</b:JournalName>
    <b:Volume>2</b:Volume>
    <b:Issue>6</b:Issue>
    <b:RefOrder>11</b:RefOrder>
  </b:Source>
  <b:Source>
    <b:Tag>hafidh-muhimmah-2019-pemrosesan-citra-digital-dalam-klasifikasi-hasil-urinalisis-menggunakan-kamera-smartphone</b:Tag>
    <b:SourceType>JournalArticle</b:SourceType>
    <b:Title>Pemrosesan Citra Digital dalam Klasifikasi Hasil Urinalisis Menggunakan Kamera Smartphone</b:Title>
    <b:Year>2019</b:Year>
    <b:Author>
      <b:Author>
        <b:NameList>
          <b:Person>
            <b:First>Khairul</b:First>
            <b:Last>Hafidh</b:Last>
          </b:Person>
          <b:Person>
            <b:First>Izzati</b:First>
            <b:Last>Muhimmah</b:Last>
          </b:Person>
          <b:Person>
            <b:First>Linda</b:First>
            <b:Last>Rosita</b:Last>
          </b:Person>
        </b:NameList>
      </b:Author>
    </b:Author>
    <b:JournalName>Jurnal Informatika dan Rekayasa Elektronik</b:JournalName>
    <b:Volume>2</b:Volume>
    <b:Issue>1</b:Issue>
    <b:StandardNumber>10.36595/jire.v2i1.70</b:StandardNumber>
    <b:RefOrder>12</b:RefOrder>
  </b:Source>
  <b:Source>
    <b:Tag>saifullah-sunardi-2016-perbandingan-segmentasi-pada-citra-asli-dan-citra-kompresi-wavelet-untuk-identifikasi-telur</b:Tag>
    <b:SourceType>JournalArticle</b:SourceType>
    <b:Title>PERBANDINGAN SEGMENTASI PADA CITRA ASLI DAN CITRA KOMPRESI WAVELET UNTUK IDENTIFIKASI TELUR</b:Title>
    <b:Year>2016</b:Year>
    <b:Author>
      <b:Author>
        <b:NameList>
          <b:Person>
            <b:First>Shoffan</b:First>
            <b:Last>Saifullah</b:Last>
          </b:Person>
          <b:Person>
            <b:First>Sunardi</b:First>
            <b:Last>Sunardi</b:Last>
          </b:Person>
          <b:Person>
            <b:First>Anton</b:First>
            <b:Last>Yudhana</b:Last>
          </b:Person>
        </b:NameList>
      </b:Author>
    </b:Author>
    <b:JournalName>ILKOM Jurnal Ilmiah</b:JournalName>
    <b:StandardNumber>10.33096/ilkom.v8i3.75.190-196</b:StandardNumber>
    <b:RefOrder>13</b:RefOrder>
  </b:Source>
  <b:Source>
    <b:Tag>novar-setiawan-suwija-putra-2018-klasifikasi-citra-mammogram-menggunakan-metode-k-means,-glcm,-dan-support-vector-machine-(svm)</b:Tag>
    <b:SourceType>JournalArticle</b:SourceType>
    <b:Title>Klasifikasi Citra Mammogram Menggunakan Metode K-Means, GLCM, dan Support Vector Machine (SVM)</b:Title>
    <b:Year>2018</b:Year>
    <b:Author>
      <b:Author>
        <b:NameList>
          <b:Person>
            <b:First>Kadek</b:First>
            <b:Last>Novar Setiawan</b:Last>
          </b:Person>
          <b:Person>
            <b:First>I Made</b:First>
            <b:Last>Suwija Putra</b:Last>
          </b:Person>
        </b:NameList>
      </b:Author>
    </b:Author>
    <b:JournalName>Jurnal Ilmiah Merpati (Menara Penelitian Akademika Teknologi Informasi)</b:JournalName>
    <b:StandardNumber>10.24843/jim.2018.v06.i01.p02</b:StandardNumber>
    <b:RefOrder>14</b:RefOrder>
  </b:Source>
  <b:Source>
    <b:Tag>agussationo-soesanti-2018-klasifikasi-citra-x-ray-diagnosis-tuberkulosis-berbasis-fitur-statistis</b:Tag>
    <b:SourceType>JournalArticle</b:SourceType>
    <b:Title>Klasifikasi Citra X-Ray Diagnosis Tuberkulosis Berbasis Fitur Statistis</b:Title>
    <b:Year>2018</b:Year>
    <b:Author>
      <b:Author>
        <b:NameList>
          <b:Person>
            <b:First>Yudhi</b:First>
            <b:Last>Agussationo</b:Last>
          </b:Person>
          <b:Person>
            <b:First>Indah</b:First>
            <b:Last>Soesanti</b:Last>
          </b:Person>
          <b:Person>
            <b:First>Warsun</b:First>
            <b:Last>Najib</b:Last>
          </b:Person>
        </b:NameList>
      </b:Author>
    </b:Author>
    <b:JournalName>Jurnal RESTI (Rekayasa Sistem dan Teknologi Informasi)</b:JournalName>
    <b:Volume>2</b:Volume>
    <b:Issue>3</b:Issue>
    <b:StandardNumber>10.29207/resti.v2i3.523</b:StandardNumber>
    <b:RefOrder>15</b:RefOrder>
  </b:Source>
  <b:Source>
    <b:Tag>saifudin-fadlil-2015-sistem-identifikasi-citra-kayu-berdasarkan-tekstur-menggunakan-gray-level-coocurrence-matrix-(glcm)-dengan-klasifikasi-jarak-euclidean</b:Tag>
    <b:SourceType>JournalArticle</b:SourceType>
    <b:Title>SISTEM IDENTIFIKASI CITRA KAYU BERDASARKAN TEKSTUR MENGGUNAKAN GRAY LEVEL COOCURRENCE MATRIX (GLCM) DENGAN KLASIFIKASI JARAK EUCLIDEAN</b:Title>
    <b:Year>2015</b:Year>
    <b:Author>
      <b:Author>
        <b:NameList>
          <b:Person>
            <b:First>Saifudin</b:First>
            <b:Last>Saifudin</b:Last>
          </b:Person>
          <b:Person>
            <b:First>Abdul</b:First>
            <b:Last>Fadlil</b:Last>
          </b:Person>
        </b:NameList>
      </b:Author>
    </b:Author>
    <b:JournalName>SINERGI</b:JournalName>
    <b:StandardNumber>10.22441/sinergi.2015.3.003</b:StandardNumber>
    <b:RefOrder>16</b:RefOrder>
  </b:Source>
  <b:Source>
    <b:Tag>saifullah-sunardi-2017-analisis-ekstraks-ciri-fertilitas-telur-ayam-kampung-dengan-grey-level-cooccurrence-matrix</b:Tag>
    <b:SourceType>JournalArticle</b:SourceType>
    <b:Title>Analisis Ekstraks Ciri Fertilitas Telur Ayam Kampung dengan Grey Level Cooccurrence Matrix</b:Title>
    <b:Year>2017</b:Year>
    <b:Author>
      <b:Author>
        <b:NameList>
          <b:Person>
            <b:First>Shoffan</b:First>
            <b:Last>Saifullah</b:Last>
          </b:Person>
          <b:Person>
            <b:First>Sunardi</b:First>
            <b:Last>Sunardi</b:Last>
          </b:Person>
          <b:Person>
            <b:First>Anton</b:First>
            <b:Last>Yudhana</b:Last>
          </b:Person>
        </b:NameList>
      </b:Author>
    </b:Author>
    <b:JournalName>JURNAL NASIONAL TEKNIK ELEKTRO</b:JournalName>
    <b:StandardNumber>10.25077/jnte.v6n2.376.2017</b:StandardNumber>
    <b:RefOrder>17</b:RefOrder>
  </b:Source>
  <b:Source>
    <b:Tag>widodo-widodo-2018-pemanfaatan-ciri-gray-level-co-occurrence-matrix-(-glcm-)-citra-buah-jeruk-keprok-(-citrus-reticulata-blanco-)-untuk-klasifikasi-mutu</b:Tag>
    <b:SourceType>JournalArticle</b:SourceType>
    <b:Title>Pemanfaatan Ciri Gray Level Co-Occurrence Matrix ( GLCM ) Citra Buah Jeruk Keprok ( Citrus reticulata Blanco ) untuk Klasifikasi Mutu</b:Title>
    <b:Year>2018</b:Year>
    <b:Author>
      <b:Author>
        <b:NameList>
          <b:Person>
            <b:First>Restu</b:First>
            <b:Last>Widodo</b:Last>
          </b:Person>
          <b:Person>
            <b:First>Agus Wahyu</b:First>
            <b:Last>Widodo</b:Last>
          </b:Person>
          <b:Person>
            <b:First>Arry</b:First>
            <b:Last>Supriyanto</b:Last>
          </b:Person>
        </b:NameList>
      </b:Author>
    </b:Author>
    <b:JournalName>Jurnal Pengembangan Teknologi Informasi dan Ilmu Komputer</b:JournalName>
    <b:Volume>2</b:Volume>
    <b:Issue>11</b:Issue>
    <b:RefOrder>18</b:RefOrder>
  </b:Source>
  <b:Source>
    <b:Tag>surya-fadlil-2017-ekstraksi-ciri-metode-gray-level-co-occurrence-matrix-(-glcm-)-dan-filter-gabor-untuk-klasifikasi-citra-batik-pekalongan</b:Tag>
    <b:SourceType>JournalArticle</b:SourceType>
    <b:Title>Ekstraksi Ciri Metode Gray Level Co-Occurrence Matrix ( GLCM ) dan Filter Gabor Untuk Klasifikasi Citra Batik Pekalongan</b:Title>
    <b:Year>2017</b:Year>
    <b:Author>
      <b:Author>
        <b:NameList>
          <b:Person>
            <b:First>Rizky Andhika</b:First>
            <b:Last>Surya</b:Last>
          </b:Person>
          <b:Person>
            <b:First>Abdul</b:First>
            <b:Last>Fadlil</b:Last>
          </b:Person>
          <b:Person>
            <b:First>Anton</b:First>
            <b:Last>Yudhana</b:Last>
          </b:Person>
          <b:Person>
            <b:First>Magister Teknik</b:First>
            <b:Last>Informatika</b:Last>
          </b:Person>
          <b:Person>
            <b:First>Pascasarjana Teknik</b:First>
            <b:Last>Informatika</b:Last>
          </b:Person>
          <b:Person>
            <b:First>Universitas Ahmad</b:First>
            <b:Last>Dahlan</b:Last>
          </b:Person>
        </b:NameList>
      </b:Author>
    </b:Author>
    <b:JournalName>Jurnal Informatika:Jurnal Pengembangan IT (JPIT , Vol. 02, No. 02, Juli 2017</b:JournalName>
    <b:RefOrder>2</b:RefOrder>
  </b:Source>
</b:Sources>
</file>

<file path=customXml/itemProps1.xml><?xml version="1.0" encoding="utf-8"?>
<ds:datastoreItem xmlns:ds="http://schemas.openxmlformats.org/officeDocument/2006/customXml" ds:itemID="{DD7F67E0-60EB-40FF-A15F-34D39A430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9</Pages>
  <Words>3269</Words>
  <Characters>18635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Template JOINTECS 2020</vt:lpstr>
    </vt:vector>
  </TitlesOfParts>
  <Company/>
  <LinksUpToDate>false</LinksUpToDate>
  <CharactersWithSpaces>21861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JOINTECS 2020</dc:title>
  <dc:creator>Editor JOINTECS</dc:creator>
  <cp:keywords>Jurnal JOINTECS Universitas Widyagama</cp:keywords>
  <cp:lastModifiedBy>sim</cp:lastModifiedBy>
  <cp:revision>51</cp:revision>
  <cp:lastPrinted>2018-06-26T09:35:00Z</cp:lastPrinted>
  <dcterms:created xsi:type="dcterms:W3CDTF">2020-05-01T05:01:00Z</dcterms:created>
  <dcterms:modified xsi:type="dcterms:W3CDTF">2020-05-06T16:55:00Z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1033-10.2.0.7549</vt:lpwstr>
  </property>
  <property fmtid="{D5CDD505-2E9C-101B-9397-08002B2CF9AE}" pid="6" name="LinksUpToDate">
    <vt:bool>false</vt:bool>
  </property>
  <property fmtid="{D5CDD505-2E9C-101B-9397-08002B2CF9AE}" pid="7" name="Mendeley Recent Style Id 0_1">
    <vt:lpwstr>http://www.zotero.org/styles/american-medical-association</vt:lpwstr>
  </property>
  <property fmtid="{D5CDD505-2E9C-101B-9397-08002B2CF9AE}" pid="8" name="Mendeley Recent Style Id 1_1">
    <vt:lpwstr>http://www.zotero.org/styles/american-political-science-association</vt:lpwstr>
  </property>
  <property fmtid="{D5CDD505-2E9C-101B-9397-08002B2CF9AE}" pid="9" name="Mendeley Recent Style Id 2_1">
    <vt:lpwstr>http://www.zotero.org/styles/apa</vt:lpwstr>
  </property>
  <property fmtid="{D5CDD505-2E9C-101B-9397-08002B2CF9AE}" pid="10" name="Mendeley Recent Style Id 3_1">
    <vt:lpwstr>http://www.zotero.org/styles/american-sociological-association</vt:lpwstr>
  </property>
  <property fmtid="{D5CDD505-2E9C-101B-9397-08002B2CF9AE}" pid="11" name="Mendeley Recent Style Id 4_1">
    <vt:lpwstr>http://www.zotero.org/styles/chicago-author-date</vt:lpwstr>
  </property>
  <property fmtid="{D5CDD505-2E9C-101B-9397-08002B2CF9AE}" pid="12" name="Mendeley Recent Style Id 5_1">
    <vt:lpwstr>http://www.zotero.org/styles/harvard-cite-them-right</vt:lpwstr>
  </property>
  <property fmtid="{D5CDD505-2E9C-101B-9397-08002B2CF9AE}" pid="13" name="Mendeley Recent Style Id 6_1">
    <vt:lpwstr>http://www.zotero.org/styles/ieee</vt:lpwstr>
  </property>
  <property fmtid="{D5CDD505-2E9C-101B-9397-08002B2CF9AE}" pid="14" name="Mendeley Recent Style Id 7_1">
    <vt:lpwstr>http://www.zotero.org/styles/modern-humanities-research-association</vt:lpwstr>
  </property>
  <property fmtid="{D5CDD505-2E9C-101B-9397-08002B2CF9AE}" pid="15" name="Mendeley Recent Style Id 8_1">
    <vt:lpwstr>http://www.zotero.org/styles/modern-language-association</vt:lpwstr>
  </property>
  <property fmtid="{D5CDD505-2E9C-101B-9397-08002B2CF9AE}" pid="16" name="Mendeley Recent Style Id 9_1">
    <vt:lpwstr>http://www.zotero.org/styles/nature</vt:lpwstr>
  </property>
  <property fmtid="{D5CDD505-2E9C-101B-9397-08002B2CF9AE}" pid="17" name="Mendeley Recent Style Name 0_1">
    <vt:lpwstr>American Medical Association</vt:lpwstr>
  </property>
  <property fmtid="{D5CDD505-2E9C-101B-9397-08002B2CF9AE}" pid="18" name="Mendeley Recent Style Name 1_1">
    <vt:lpwstr>American Political Science Association</vt:lpwstr>
  </property>
  <property fmtid="{D5CDD505-2E9C-101B-9397-08002B2CF9AE}" pid="19" name="Mendeley Recent Style Name 2_1">
    <vt:lpwstr>American Psychological Association 6th edition</vt:lpwstr>
  </property>
  <property fmtid="{D5CDD505-2E9C-101B-9397-08002B2CF9AE}" pid="20" name="Mendeley Recent Style Name 3_1">
    <vt:lpwstr>American Sociological Association</vt:lpwstr>
  </property>
  <property fmtid="{D5CDD505-2E9C-101B-9397-08002B2CF9AE}" pid="21" name="Mendeley Recent Style Name 4_1">
    <vt:lpwstr>Chicago Manual of Style 16th edition (author-date)</vt:lpwstr>
  </property>
  <property fmtid="{D5CDD505-2E9C-101B-9397-08002B2CF9AE}" pid="22" name="Mendeley Recent Style Name 5_1">
    <vt:lpwstr>Cite Them Right 10th edition - Harvard</vt:lpwstr>
  </property>
  <property fmtid="{D5CDD505-2E9C-101B-9397-08002B2CF9AE}" pid="23" name="Mendeley Recent Style Name 6_1">
    <vt:lpwstr>IEEE</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Name 8_1">
    <vt:lpwstr>Modern Language Association 8th edition</vt:lpwstr>
  </property>
  <property fmtid="{D5CDD505-2E9C-101B-9397-08002B2CF9AE}" pid="26" name="Mendeley Recent Style Name 9_1">
    <vt:lpwstr>Nature</vt:lpwstr>
  </property>
  <property fmtid="{D5CDD505-2E9C-101B-9397-08002B2CF9AE}" pid="27" name="ScaleCrop">
    <vt:bool>false</vt:bool>
  </property>
  <property fmtid="{D5CDD505-2E9C-101B-9397-08002B2CF9AE}" pid="28" name="ShareDoc">
    <vt:bool>false</vt:bool>
  </property>
</Properties>
</file>